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BBA13" w14:textId="53A0B19F" w:rsidR="00875868" w:rsidRPr="00875868" w:rsidRDefault="00875868" w:rsidP="00465D68">
      <w:pPr>
        <w:rPr>
          <w:rFonts w:ascii="Cambria" w:hAnsi="Cambria"/>
          <w:b/>
          <w:bCs/>
          <w:color w:val="2E74B5" w:themeColor="accent5" w:themeShade="BF"/>
          <w:sz w:val="36"/>
          <w:szCs w:val="36"/>
        </w:rPr>
      </w:pPr>
    </w:p>
    <w:p w14:paraId="2C08EBEB" w14:textId="246AD818" w:rsidR="005C1AD0" w:rsidRDefault="00344ED0" w:rsidP="005C1AD0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rFonts w:ascii="Cambria" w:hAnsi="Cambria"/>
          <w:b/>
          <w:bCs/>
          <w:sz w:val="44"/>
          <w:szCs w:val="44"/>
        </w:rPr>
        <w:t>MEDELLÍN DE LUCES</w:t>
      </w:r>
      <w:r w:rsidR="00520E74">
        <w:rPr>
          <w:rFonts w:ascii="Cambria" w:hAnsi="Cambria"/>
          <w:b/>
          <w:bCs/>
          <w:sz w:val="44"/>
          <w:szCs w:val="44"/>
        </w:rPr>
        <w:t xml:space="preserve"> 202</w:t>
      </w:r>
      <w:r w:rsidR="00E47EF7">
        <w:rPr>
          <w:rFonts w:ascii="Cambria" w:hAnsi="Cambria"/>
          <w:b/>
          <w:bCs/>
          <w:sz w:val="44"/>
          <w:szCs w:val="44"/>
        </w:rPr>
        <w:t>6</w:t>
      </w:r>
    </w:p>
    <w:p w14:paraId="5604DCE6" w14:textId="6AB49018" w:rsidR="00DE0F97" w:rsidRPr="005C1AD0" w:rsidRDefault="007F1987" w:rsidP="005C1AD0">
      <w:pPr>
        <w:jc w:val="center"/>
        <w:rPr>
          <w:rFonts w:ascii="Cambria" w:hAnsi="Cambria"/>
          <w:b/>
          <w:bCs/>
          <w:sz w:val="36"/>
          <w:szCs w:val="36"/>
        </w:rPr>
      </w:pPr>
      <w:r w:rsidRPr="005C1AD0">
        <w:rPr>
          <w:rFonts w:ascii="Cambria" w:hAnsi="Cambria"/>
          <w:b/>
          <w:bCs/>
          <w:sz w:val="36"/>
          <w:szCs w:val="36"/>
        </w:rPr>
        <w:t>4 días</w:t>
      </w:r>
      <w:r w:rsidR="00465D68" w:rsidRPr="005C1AD0">
        <w:rPr>
          <w:rFonts w:ascii="Cambria" w:hAnsi="Cambria"/>
          <w:b/>
          <w:bCs/>
          <w:sz w:val="36"/>
          <w:szCs w:val="36"/>
        </w:rPr>
        <w:t xml:space="preserve"> /</w:t>
      </w:r>
      <w:r w:rsidRPr="005C1AD0">
        <w:rPr>
          <w:rFonts w:ascii="Cambria" w:hAnsi="Cambria"/>
          <w:b/>
          <w:bCs/>
          <w:sz w:val="36"/>
          <w:szCs w:val="36"/>
        </w:rPr>
        <w:t xml:space="preserve"> 3 noches</w:t>
      </w:r>
    </w:p>
    <w:p w14:paraId="21FF241B" w14:textId="77777777" w:rsidR="00E57F18" w:rsidRDefault="00E57F18" w:rsidP="00E57F18">
      <w:pPr>
        <w:pStyle w:val="Sinespaciado"/>
        <w:jc w:val="both"/>
        <w:rPr>
          <w:rFonts w:asciiTheme="minorHAnsi" w:hAnsiTheme="minorHAnsi" w:cstheme="minorHAnsi"/>
        </w:rPr>
      </w:pPr>
    </w:p>
    <w:p w14:paraId="6D1A00BC" w14:textId="77777777" w:rsidR="00465D68" w:rsidRDefault="00465D68" w:rsidP="00465D68">
      <w:pPr>
        <w:rPr>
          <w:rFonts w:ascii="Cambria" w:hAnsi="Cambria"/>
          <w:b/>
          <w:bCs/>
        </w:rPr>
      </w:pPr>
      <w:r w:rsidRPr="00BD449B">
        <w:rPr>
          <w:rFonts w:ascii="Cambria" w:hAnsi="Cambria"/>
          <w:b/>
          <w:bCs/>
        </w:rPr>
        <w:t>INCLUYE:</w:t>
      </w:r>
    </w:p>
    <w:p w14:paraId="071F26BD" w14:textId="77777777" w:rsidR="00E47EF7" w:rsidRDefault="00E47EF7" w:rsidP="00465D68">
      <w:r>
        <w:rPr>
          <w:rFonts w:ascii="Segoe UI Symbol" w:hAnsi="Segoe UI Symbol" w:cs="Segoe UI Symbol"/>
        </w:rPr>
        <w:t>✓</w:t>
      </w:r>
      <w:r>
        <w:t xml:space="preserve"> Traslado aeropuerto - Hotel - aeropuerto en servicio semiprivado. </w:t>
      </w:r>
    </w:p>
    <w:p w14:paraId="0176E7D9" w14:textId="77777777" w:rsidR="00E47EF7" w:rsidRDefault="00E47EF7" w:rsidP="00465D68">
      <w:r>
        <w:rPr>
          <w:rFonts w:ascii="Segoe UI Symbol" w:hAnsi="Segoe UI Symbol" w:cs="Segoe UI Symbol"/>
        </w:rPr>
        <w:t>✓</w:t>
      </w:r>
      <w:r>
        <w:t xml:space="preserve"> 3 noches en hotel con desayuno según elección. </w:t>
      </w:r>
    </w:p>
    <w:p w14:paraId="76411BF3" w14:textId="77777777" w:rsidR="00E47EF7" w:rsidRDefault="00E47EF7" w:rsidP="00465D68">
      <w:r>
        <w:rPr>
          <w:rFonts w:ascii="Segoe UI Symbol" w:hAnsi="Segoe UI Symbol" w:cs="Segoe UI Symbol"/>
        </w:rPr>
        <w:t>✓</w:t>
      </w:r>
      <w:r>
        <w:t xml:space="preserve"> Excursiones descritas en compartido con guía profesional en español. </w:t>
      </w:r>
    </w:p>
    <w:p w14:paraId="42A52AB1" w14:textId="49A912C0" w:rsidR="00465D68" w:rsidRPr="00825EAC" w:rsidRDefault="00E47EF7" w:rsidP="00465D68">
      <w:pPr>
        <w:rPr>
          <w:rFonts w:ascii="Cambria" w:hAnsi="Cambria"/>
        </w:rPr>
      </w:pPr>
      <w:r>
        <w:rPr>
          <w:rFonts w:ascii="Segoe UI Symbol" w:hAnsi="Segoe UI Symbol" w:cs="Segoe UI Symbol"/>
        </w:rPr>
        <w:t>✓</w:t>
      </w:r>
      <w:r>
        <w:t xml:space="preserve"> Entradas a los sitios especificados.</w:t>
      </w:r>
    </w:p>
    <w:p w14:paraId="3F3F3229" w14:textId="77777777" w:rsidR="00465D68" w:rsidRDefault="00465D68" w:rsidP="00465D68">
      <w:pPr>
        <w:rPr>
          <w:rFonts w:ascii="Cambria" w:hAnsi="Cambria"/>
        </w:rPr>
      </w:pPr>
    </w:p>
    <w:p w14:paraId="08B81F41" w14:textId="701C6DB3" w:rsidR="00465D68" w:rsidRPr="005E513F" w:rsidRDefault="00465D68" w:rsidP="00465D68">
      <w:pPr>
        <w:jc w:val="center"/>
        <w:rPr>
          <w:rFonts w:ascii="Cambria" w:hAnsi="Cambria"/>
          <w:b/>
          <w:bCs/>
          <w:color w:val="2F5496" w:themeColor="accent1" w:themeShade="BF"/>
          <w:sz w:val="36"/>
          <w:szCs w:val="36"/>
        </w:rPr>
      </w:pPr>
      <w:r w:rsidRPr="005E513F">
        <w:rPr>
          <w:rFonts w:ascii="Cambria" w:hAnsi="Cambria"/>
          <w:b/>
          <w:bCs/>
          <w:color w:val="2F5496" w:themeColor="accent1" w:themeShade="BF"/>
          <w:sz w:val="36"/>
          <w:szCs w:val="36"/>
        </w:rPr>
        <w:t xml:space="preserve">HOTEL </w:t>
      </w:r>
      <w:r w:rsidR="00344ED0" w:rsidRPr="005E513F">
        <w:rPr>
          <w:rFonts w:ascii="Cambria" w:hAnsi="Cambria"/>
          <w:b/>
          <w:bCs/>
          <w:color w:val="2F5496" w:themeColor="accent1" w:themeShade="BF"/>
          <w:sz w:val="36"/>
          <w:szCs w:val="36"/>
        </w:rPr>
        <w:t>VIVRE MEDELLÍN</w:t>
      </w:r>
      <w:r w:rsidR="0057217D" w:rsidRPr="005E513F">
        <w:rPr>
          <w:rFonts w:ascii="Cambria" w:hAnsi="Cambria"/>
          <w:b/>
          <w:bCs/>
          <w:color w:val="2F5496" w:themeColor="accent1" w:themeShade="BF"/>
          <w:sz w:val="36"/>
          <w:szCs w:val="36"/>
        </w:rPr>
        <w:t xml:space="preserve"> </w:t>
      </w:r>
    </w:p>
    <w:p w14:paraId="4D87C83F" w14:textId="77777777" w:rsidR="00465D68" w:rsidRPr="00F200BB" w:rsidRDefault="00465D68" w:rsidP="00E57F18">
      <w:pPr>
        <w:pStyle w:val="Sinespaciado"/>
        <w:jc w:val="both"/>
        <w:rPr>
          <w:rFonts w:asciiTheme="minorHAnsi" w:hAnsiTheme="minorHAnsi" w:cstheme="minorHAnsi"/>
        </w:rPr>
      </w:pPr>
    </w:p>
    <w:tbl>
      <w:tblPr>
        <w:tblW w:w="5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785"/>
        <w:gridCol w:w="643"/>
        <w:gridCol w:w="708"/>
      </w:tblGrid>
      <w:tr w:rsidR="002A5AA4" w14:paraId="14B1467A" w14:textId="60798FA5" w:rsidTr="00344ED0">
        <w:trPr>
          <w:trHeight w:val="330"/>
          <w:jc w:val="center"/>
        </w:trPr>
        <w:tc>
          <w:tcPr>
            <w:tcW w:w="3716" w:type="dxa"/>
            <w:shd w:val="clear" w:color="auto" w:fill="4472C4" w:themeFill="accent1"/>
            <w:noWrap/>
            <w:hideMark/>
          </w:tcPr>
          <w:p w14:paraId="438E6BC5" w14:textId="0B112E03" w:rsidR="002A5AA4" w:rsidRPr="001F5A4D" w:rsidRDefault="002A5AA4">
            <w:pPr>
              <w:jc w:val="center"/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  <w:szCs w:val="20"/>
                <w:lang w:val="es-ES_tradnl" w:eastAsia="es-EC"/>
              </w:rPr>
            </w:pPr>
            <w:r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  <w:szCs w:val="20"/>
                <w:lang w:val="es-ES_tradnl" w:eastAsia="es-EC"/>
              </w:rPr>
              <w:t>TARIFA POR PERSONA</w:t>
            </w:r>
          </w:p>
        </w:tc>
        <w:tc>
          <w:tcPr>
            <w:tcW w:w="2136" w:type="dxa"/>
            <w:gridSpan w:val="3"/>
            <w:shd w:val="clear" w:color="auto" w:fill="4472C4" w:themeFill="accent1"/>
            <w:hideMark/>
          </w:tcPr>
          <w:p w14:paraId="76EA46F6" w14:textId="49CA52EF" w:rsidR="002A5AA4" w:rsidRPr="001F5A4D" w:rsidRDefault="002A5AA4" w:rsidP="007C00BD">
            <w:pPr>
              <w:jc w:val="center"/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  <w:szCs w:val="20"/>
                <w:lang w:val="es-ES_tradnl" w:eastAsia="es-EC"/>
              </w:rPr>
            </w:pPr>
          </w:p>
        </w:tc>
      </w:tr>
      <w:tr w:rsidR="002A5AA4" w14:paraId="65292C12" w14:textId="3B81EE80" w:rsidTr="00344ED0">
        <w:trPr>
          <w:trHeight w:val="345"/>
          <w:jc w:val="center"/>
        </w:trPr>
        <w:tc>
          <w:tcPr>
            <w:tcW w:w="3716" w:type="dxa"/>
            <w:shd w:val="clear" w:color="auto" w:fill="BDD6EE" w:themeFill="accent5" w:themeFillTint="66"/>
            <w:noWrap/>
            <w:hideMark/>
          </w:tcPr>
          <w:p w14:paraId="02BEBC63" w14:textId="77777777" w:rsidR="002A5AA4" w:rsidRPr="00984459" w:rsidRDefault="002A5AA4" w:rsidP="00984459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</w:pPr>
            <w:r w:rsidRPr="00984459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  <w:t>Hab. Standard</w:t>
            </w:r>
          </w:p>
          <w:p w14:paraId="6FE97A94" w14:textId="31ACEBCA" w:rsidR="002A5AA4" w:rsidRDefault="002A5AA4" w:rsidP="00984459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</w:pPr>
          </w:p>
        </w:tc>
        <w:tc>
          <w:tcPr>
            <w:tcW w:w="785" w:type="dxa"/>
            <w:shd w:val="clear" w:color="auto" w:fill="BDD6EE" w:themeFill="accent5" w:themeFillTint="66"/>
          </w:tcPr>
          <w:p w14:paraId="6B106BCF" w14:textId="2FAB63FE" w:rsidR="002A5AA4" w:rsidRPr="007C00BD" w:rsidRDefault="002A5AA4" w:rsidP="007C00BD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val="es-ES_tradnl" w:eastAsia="es-EC"/>
              </w:rPr>
            </w:pPr>
            <w:r w:rsidRPr="007C00BD">
              <w:rPr>
                <w:rFonts w:ascii="Century Gothic" w:hAnsi="Century Gothic" w:cs="Calibri"/>
                <w:b/>
                <w:bCs/>
                <w:sz w:val="20"/>
                <w:szCs w:val="20"/>
                <w:lang w:val="es-ES_tradnl" w:eastAsia="es-EC"/>
              </w:rPr>
              <w:t>SGL</w:t>
            </w:r>
          </w:p>
        </w:tc>
        <w:tc>
          <w:tcPr>
            <w:tcW w:w="643" w:type="dxa"/>
            <w:shd w:val="clear" w:color="auto" w:fill="BDD6EE" w:themeFill="accent5" w:themeFillTint="66"/>
          </w:tcPr>
          <w:p w14:paraId="7004E1B4" w14:textId="3794FC76" w:rsidR="002A5AA4" w:rsidRPr="007C00BD" w:rsidRDefault="002A5AA4" w:rsidP="007C00BD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val="es-ES_tradnl" w:eastAsia="es-EC"/>
              </w:rPr>
            </w:pPr>
            <w:r w:rsidRPr="007C00BD">
              <w:rPr>
                <w:rFonts w:ascii="Century Gothic" w:hAnsi="Century Gothic" w:cs="Calibri"/>
                <w:b/>
                <w:bCs/>
                <w:sz w:val="20"/>
                <w:szCs w:val="20"/>
                <w:lang w:val="es-ES_tradnl" w:eastAsia="es-EC"/>
              </w:rPr>
              <w:t>DBL</w:t>
            </w:r>
          </w:p>
        </w:tc>
        <w:tc>
          <w:tcPr>
            <w:tcW w:w="708" w:type="dxa"/>
            <w:shd w:val="clear" w:color="auto" w:fill="BDD6EE" w:themeFill="accent5" w:themeFillTint="66"/>
            <w:noWrap/>
          </w:tcPr>
          <w:p w14:paraId="065399D3" w14:textId="213E99BD" w:rsidR="002A5AA4" w:rsidRPr="007C00BD" w:rsidRDefault="002A5AA4" w:rsidP="007C00BD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val="es-ES_tradnl" w:eastAsia="es-EC"/>
              </w:rPr>
            </w:pPr>
            <w:r w:rsidRPr="007C00BD">
              <w:rPr>
                <w:rFonts w:ascii="Century Gothic" w:hAnsi="Century Gothic" w:cs="Calibri"/>
                <w:b/>
                <w:bCs/>
                <w:sz w:val="20"/>
                <w:szCs w:val="20"/>
                <w:lang w:val="es-ES_tradnl" w:eastAsia="es-EC"/>
              </w:rPr>
              <w:t>TPL</w:t>
            </w:r>
          </w:p>
        </w:tc>
      </w:tr>
      <w:tr w:rsidR="00904F34" w14:paraId="2D4FD4A7" w14:textId="6DA3ECEA" w:rsidTr="00344ED0">
        <w:trPr>
          <w:trHeight w:val="345"/>
          <w:jc w:val="center"/>
        </w:trPr>
        <w:tc>
          <w:tcPr>
            <w:tcW w:w="3716" w:type="dxa"/>
            <w:noWrap/>
            <w:hideMark/>
          </w:tcPr>
          <w:p w14:paraId="778CA898" w14:textId="2ABA7F0B" w:rsidR="00904F34" w:rsidRDefault="00904F34" w:rsidP="00904F34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  <w:t xml:space="preserve">(PAGO EN EFECTIVO)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CCB4C" w14:textId="2E6F228F" w:rsidR="00904F34" w:rsidRPr="00904F34" w:rsidRDefault="00032E09" w:rsidP="00904F34">
            <w:pPr>
              <w:jc w:val="center"/>
              <w:rPr>
                <w:rFonts w:ascii="Cambria" w:hAnsi="Cambria" w:cs="Calibri"/>
                <w:b/>
                <w:bCs/>
                <w:color w:val="000000" w:themeColor="text1"/>
                <w:lang w:val="es-ES_tradnl" w:eastAsia="es-EC"/>
              </w:rPr>
            </w:pPr>
            <w:r>
              <w:rPr>
                <w:b/>
                <w:bCs/>
                <w:color w:val="000000" w:themeColor="text1"/>
              </w:rPr>
              <w:t>471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01B05" w14:textId="285268F2" w:rsidR="00904F34" w:rsidRPr="00904F34" w:rsidRDefault="00032E09" w:rsidP="00904F34">
            <w:pPr>
              <w:jc w:val="center"/>
              <w:rPr>
                <w:rFonts w:ascii="Cambria" w:hAnsi="Cambria" w:cs="Calibri"/>
                <w:b/>
                <w:bCs/>
                <w:color w:val="000000" w:themeColor="text1"/>
                <w:lang w:val="es-ES_tradnl" w:eastAsia="es-EC"/>
              </w:rPr>
            </w:pPr>
            <w:r>
              <w:rPr>
                <w:b/>
                <w:bCs/>
                <w:color w:val="000000" w:themeColor="text1"/>
              </w:rPr>
              <w:t>348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9964AE" w14:textId="138F827B" w:rsidR="00904F34" w:rsidRPr="00904F34" w:rsidRDefault="00032E09" w:rsidP="00904F34">
            <w:pPr>
              <w:jc w:val="center"/>
              <w:rPr>
                <w:rFonts w:ascii="Cambria" w:hAnsi="Cambria" w:cs="Calibri"/>
                <w:b/>
                <w:bCs/>
                <w:color w:val="000000" w:themeColor="text1"/>
                <w:lang w:val="es-ES_tradnl" w:eastAsia="es-EC"/>
              </w:rPr>
            </w:pPr>
            <w:r>
              <w:rPr>
                <w:b/>
                <w:bCs/>
                <w:color w:val="000000" w:themeColor="text1"/>
              </w:rPr>
              <w:t>281</w:t>
            </w:r>
          </w:p>
        </w:tc>
      </w:tr>
      <w:tr w:rsidR="00904F34" w14:paraId="025CB3C9" w14:textId="4B07900E" w:rsidTr="00344ED0">
        <w:trPr>
          <w:trHeight w:val="345"/>
          <w:jc w:val="center"/>
        </w:trPr>
        <w:tc>
          <w:tcPr>
            <w:tcW w:w="3716" w:type="dxa"/>
            <w:noWrap/>
          </w:tcPr>
          <w:p w14:paraId="638229A5" w14:textId="49D3C377" w:rsidR="00904F34" w:rsidRDefault="00904F34" w:rsidP="00904F34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s-ES_tradnl" w:eastAsia="es-EC"/>
              </w:rPr>
              <w:t>(PAGO CON TARJETA DE CRÉDITO)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4922F" w14:textId="088B7091" w:rsidR="00904F34" w:rsidRPr="00904F34" w:rsidRDefault="00032E09" w:rsidP="00904F34">
            <w:pPr>
              <w:jc w:val="center"/>
              <w:rPr>
                <w:rFonts w:ascii="Cambria" w:hAnsi="Cambria" w:cs="Calibri"/>
                <w:b/>
                <w:bCs/>
                <w:color w:val="000000" w:themeColor="text1"/>
                <w:lang w:val="es-ES_tradnl" w:eastAsia="es-EC"/>
              </w:rPr>
            </w:pPr>
            <w:r>
              <w:rPr>
                <w:b/>
                <w:bCs/>
                <w:color w:val="000000" w:themeColor="text1"/>
              </w:rPr>
              <w:t>506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8D67C" w14:textId="017EF8BA" w:rsidR="00904F34" w:rsidRPr="00904F34" w:rsidRDefault="00032E09" w:rsidP="00904F34">
            <w:pPr>
              <w:jc w:val="center"/>
              <w:rPr>
                <w:rFonts w:ascii="Cambria" w:hAnsi="Cambria" w:cs="Calibri"/>
                <w:b/>
                <w:bCs/>
                <w:color w:val="000000" w:themeColor="text1"/>
                <w:lang w:val="es-ES_tradnl" w:eastAsia="es-EC"/>
              </w:rPr>
            </w:pPr>
            <w:r>
              <w:rPr>
                <w:b/>
                <w:bCs/>
                <w:color w:val="000000" w:themeColor="text1"/>
              </w:rPr>
              <w:t>374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7942D8" w14:textId="5434F77B" w:rsidR="00904F34" w:rsidRPr="00904F34" w:rsidRDefault="00032E09" w:rsidP="00904F34">
            <w:pPr>
              <w:jc w:val="center"/>
              <w:rPr>
                <w:rFonts w:ascii="Cambria" w:hAnsi="Cambria" w:cs="Calibri"/>
                <w:b/>
                <w:bCs/>
                <w:color w:val="000000" w:themeColor="text1"/>
                <w:lang w:val="es-ES_tradnl" w:eastAsia="es-EC"/>
              </w:rPr>
            </w:pPr>
            <w:r>
              <w:rPr>
                <w:b/>
                <w:bCs/>
                <w:color w:val="000000" w:themeColor="text1"/>
              </w:rPr>
              <w:t>302</w:t>
            </w:r>
          </w:p>
        </w:tc>
      </w:tr>
    </w:tbl>
    <w:p w14:paraId="1F9B6FF9" w14:textId="77777777" w:rsidR="0097340A" w:rsidRPr="005C1AD0" w:rsidRDefault="0097340A" w:rsidP="0097340A">
      <w:pPr>
        <w:pStyle w:val="Sinespaciado"/>
        <w:rPr>
          <w:rFonts w:ascii="Cambria" w:hAnsi="Cambria"/>
          <w:color w:val="FF0000"/>
        </w:rPr>
      </w:pPr>
    </w:p>
    <w:p w14:paraId="29237881" w14:textId="686A1B9A" w:rsidR="0097340A" w:rsidRDefault="0097340A" w:rsidP="0097340A">
      <w:pPr>
        <w:pStyle w:val="Sinespaciado"/>
        <w:rPr>
          <w:rFonts w:ascii="Cambria" w:hAnsi="Cambria"/>
          <w:b/>
          <w:bCs/>
          <w:color w:val="FF0000"/>
        </w:rPr>
      </w:pPr>
      <w:r w:rsidRPr="005C1AD0">
        <w:rPr>
          <w:rFonts w:ascii="Cambria" w:hAnsi="Cambria"/>
          <w:b/>
          <w:bCs/>
          <w:color w:val="FF0000"/>
          <w:highlight w:val="yellow"/>
        </w:rPr>
        <w:t>** Las tarifas están sujetas a modificaciones sin previo aviso y a disponibilidad en el momento de realizar la reserva</w:t>
      </w:r>
      <w:r w:rsidR="00032E09">
        <w:rPr>
          <w:rFonts w:ascii="Cambria" w:hAnsi="Cambria"/>
          <w:b/>
          <w:bCs/>
          <w:color w:val="FF0000"/>
        </w:rPr>
        <w:t>.</w:t>
      </w:r>
    </w:p>
    <w:p w14:paraId="4627F436" w14:textId="191C260E" w:rsidR="00032E09" w:rsidRDefault="00032E09" w:rsidP="0097340A">
      <w:pPr>
        <w:pStyle w:val="Sinespaciado"/>
        <w:rPr>
          <w:rFonts w:ascii="Cambria" w:hAnsi="Cambria"/>
          <w:b/>
          <w:bCs/>
          <w:color w:val="FF0000"/>
        </w:rPr>
      </w:pPr>
      <w:r>
        <w:rPr>
          <w:rFonts w:ascii="Cambria" w:hAnsi="Cambria"/>
          <w:b/>
          <w:bCs/>
          <w:color w:val="FF0000"/>
        </w:rPr>
        <w:t>Tarifas aplican a partir de 2 pasajeros.</w:t>
      </w:r>
    </w:p>
    <w:p w14:paraId="7BB2EF51" w14:textId="41FD24A5" w:rsidR="00032E09" w:rsidRPr="005C1AD0" w:rsidRDefault="00032E09" w:rsidP="0097340A">
      <w:pPr>
        <w:pStyle w:val="Sinespaciado"/>
        <w:rPr>
          <w:rFonts w:ascii="Cambria" w:hAnsi="Cambria"/>
          <w:b/>
          <w:bCs/>
          <w:color w:val="FF0000"/>
        </w:rPr>
      </w:pPr>
      <w:r>
        <w:rPr>
          <w:rFonts w:ascii="Cambria" w:hAnsi="Cambria"/>
          <w:b/>
          <w:bCs/>
          <w:color w:val="FF0000"/>
        </w:rPr>
        <w:t>Pasajeros viajando solos consultar tarifa.</w:t>
      </w:r>
    </w:p>
    <w:p w14:paraId="5205BEE7" w14:textId="3ADFC37E" w:rsidR="00842006" w:rsidRDefault="00842006" w:rsidP="0097340A">
      <w:pPr>
        <w:rPr>
          <w:rFonts w:ascii="Cambria" w:hAnsi="Cambria"/>
        </w:rPr>
      </w:pPr>
    </w:p>
    <w:p w14:paraId="07A582D7" w14:textId="77777777" w:rsidR="005C1AD0" w:rsidRDefault="005C1AD0" w:rsidP="0097340A">
      <w:pPr>
        <w:rPr>
          <w:rFonts w:ascii="Cambria" w:hAnsi="Cambria"/>
        </w:rPr>
      </w:pPr>
    </w:p>
    <w:p w14:paraId="20B7B5D2" w14:textId="463C2970" w:rsidR="00465D68" w:rsidRPr="005E513F" w:rsidRDefault="00465D68" w:rsidP="00977E20">
      <w:pPr>
        <w:jc w:val="center"/>
        <w:rPr>
          <w:rFonts w:ascii="Cambria" w:hAnsi="Cambria"/>
          <w:b/>
          <w:bCs/>
          <w:color w:val="2F5496" w:themeColor="accent1" w:themeShade="BF"/>
          <w:sz w:val="36"/>
          <w:szCs w:val="36"/>
        </w:rPr>
      </w:pPr>
      <w:r w:rsidRPr="005E513F">
        <w:rPr>
          <w:rFonts w:ascii="Cambria" w:hAnsi="Cambria"/>
          <w:b/>
          <w:bCs/>
          <w:color w:val="2F5496" w:themeColor="accent1" w:themeShade="BF"/>
          <w:sz w:val="36"/>
          <w:szCs w:val="36"/>
        </w:rPr>
        <w:t>ITINERARIO</w:t>
      </w:r>
    </w:p>
    <w:p w14:paraId="57689E19" w14:textId="77777777" w:rsidR="005C1AD0" w:rsidRDefault="005C1AD0" w:rsidP="00977E20">
      <w:pPr>
        <w:jc w:val="center"/>
        <w:rPr>
          <w:rFonts w:ascii="Cambria" w:hAnsi="Cambria"/>
          <w:b/>
          <w:bCs/>
          <w:color w:val="2E74B5" w:themeColor="accent5" w:themeShade="BF"/>
          <w:sz w:val="36"/>
          <w:szCs w:val="36"/>
        </w:rPr>
      </w:pPr>
    </w:p>
    <w:p w14:paraId="78E1BD3B" w14:textId="77777777" w:rsidR="00E47EF7" w:rsidRPr="000B5814" w:rsidRDefault="00E47EF7" w:rsidP="00E47EF7">
      <w:pPr>
        <w:jc w:val="both"/>
        <w:rPr>
          <w:rFonts w:ascii="Cambria" w:hAnsi="Cambria"/>
          <w:b/>
          <w:bCs/>
        </w:rPr>
      </w:pPr>
      <w:r w:rsidRPr="000B5814">
        <w:rPr>
          <w:rFonts w:ascii="Cambria" w:hAnsi="Cambria"/>
          <w:b/>
          <w:bCs/>
        </w:rPr>
        <w:t>Día 1. Llegada a Medellín</w:t>
      </w:r>
    </w:p>
    <w:p w14:paraId="41A882DC" w14:textId="4CEC2324" w:rsidR="00E47EF7" w:rsidRPr="000B5814" w:rsidRDefault="00E47EF7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</w:rPr>
        <w:t>Recepción y traslado desde el aeropuerto Internacional José María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 xml:space="preserve">Córdova (MDE) al hotel elegido. </w:t>
      </w:r>
      <w:proofErr w:type="spellStart"/>
      <w:r w:rsidRPr="000B5814">
        <w:rPr>
          <w:rFonts w:ascii="Cambria" w:hAnsi="Cambria"/>
        </w:rPr>
        <w:t>Check</w:t>
      </w:r>
      <w:proofErr w:type="spellEnd"/>
      <w:r w:rsidRPr="000B5814">
        <w:rPr>
          <w:rFonts w:ascii="Cambria" w:hAnsi="Cambria"/>
        </w:rPr>
        <w:t xml:space="preserve"> - In y alojamiento.</w:t>
      </w:r>
    </w:p>
    <w:p w14:paraId="7F6DFC97" w14:textId="77777777" w:rsidR="00E47EF7" w:rsidRPr="000B5814" w:rsidRDefault="00E47EF7" w:rsidP="00E47EF7">
      <w:pPr>
        <w:jc w:val="both"/>
        <w:rPr>
          <w:rFonts w:ascii="Cambria" w:hAnsi="Cambria"/>
        </w:rPr>
      </w:pPr>
    </w:p>
    <w:p w14:paraId="78B10FE1" w14:textId="1A0CFDB6" w:rsidR="00E47EF7" w:rsidRPr="000B5814" w:rsidRDefault="00E47EF7" w:rsidP="00E47EF7">
      <w:pPr>
        <w:jc w:val="both"/>
        <w:rPr>
          <w:rFonts w:ascii="Cambria" w:hAnsi="Cambria"/>
          <w:b/>
          <w:bCs/>
        </w:rPr>
      </w:pPr>
      <w:r w:rsidRPr="000B5814">
        <w:rPr>
          <w:rFonts w:ascii="Cambria" w:hAnsi="Cambria"/>
          <w:b/>
          <w:bCs/>
        </w:rPr>
        <w:t>Día 2. Medellín</w:t>
      </w:r>
    </w:p>
    <w:p w14:paraId="1523800B" w14:textId="043F365B" w:rsidR="00E47EF7" w:rsidRPr="000B5814" w:rsidRDefault="00E47EF7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</w:rPr>
        <w:t>Desayuno. Día libre para realizar actividades personales o tour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opcional en la mañana.</w:t>
      </w:r>
    </w:p>
    <w:p w14:paraId="37ECD0AA" w14:textId="3D16D4AF" w:rsidR="00E47EF7" w:rsidRPr="000B5814" w:rsidRDefault="00E47EF7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</w:rPr>
        <w:t>En la tarde: Tour de Navidad en Bus Turístico.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Vive una experiencia inolvidable con nuestro Tour de Navidad en Bus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Turístico compartido, una ruta mágica que evoca los más bellos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recuerdos de la Navidad paisa. Disfruta de los tradicionales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villancicos, música decembrina y los espectaculares alumbrados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navideños en Medellín y en municipios del sur del Área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Metropolitana. Recorre los principales puntos iluminados a bordo de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un bus turístico navideño (puede ser de dos pisos o tipo tranvía),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mientras te contagias con la alegría y tradición antioqueña. Un guía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profesional te acompañará durante todo el recorrido, compartiendo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historias, cultura y alegría decembrina.</w:t>
      </w:r>
    </w:p>
    <w:p w14:paraId="3F27367F" w14:textId="77777777" w:rsidR="00E47EF7" w:rsidRPr="000B5814" w:rsidRDefault="00E47EF7" w:rsidP="00E47EF7">
      <w:pPr>
        <w:jc w:val="both"/>
        <w:rPr>
          <w:rFonts w:ascii="Cambria" w:hAnsi="Cambria"/>
        </w:rPr>
      </w:pPr>
    </w:p>
    <w:p w14:paraId="5843CB94" w14:textId="39D01F80" w:rsidR="00E47EF7" w:rsidRPr="000B5814" w:rsidRDefault="00E47EF7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</w:rPr>
        <w:lastRenderedPageBreak/>
        <w:t>Incluye: Transporte en bus especial de turismo (puede ser bus de dos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pisos o tipo tranvía, según logística del día). Guía animador, recorrido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por Medellín y municipios del área metropolitana con alumbrados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navideños. Prenda navideña (según disponibilidad). Dinámicas y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premios decembrinas a bordo del bus. Souvenir. Cerveza. Tarjeta de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asistencia médica.</w:t>
      </w:r>
    </w:p>
    <w:p w14:paraId="61525022" w14:textId="77777777" w:rsidR="00E47EF7" w:rsidRPr="000B5814" w:rsidRDefault="00E47EF7" w:rsidP="00E47EF7">
      <w:pPr>
        <w:jc w:val="both"/>
        <w:rPr>
          <w:rFonts w:ascii="Cambria" w:hAnsi="Cambria"/>
        </w:rPr>
      </w:pPr>
    </w:p>
    <w:p w14:paraId="3BE5D30B" w14:textId="00553EAE" w:rsidR="00E47EF7" w:rsidRPr="000B5814" w:rsidRDefault="00E47EF7" w:rsidP="00E47EF7">
      <w:pPr>
        <w:jc w:val="both"/>
        <w:rPr>
          <w:rFonts w:ascii="Cambria" w:hAnsi="Cambria"/>
          <w:b/>
          <w:bCs/>
        </w:rPr>
      </w:pPr>
      <w:r w:rsidRPr="000B5814">
        <w:rPr>
          <w:rFonts w:ascii="Cambria" w:hAnsi="Cambria"/>
          <w:b/>
          <w:bCs/>
        </w:rPr>
        <w:t>Día 3. Medellín</w:t>
      </w:r>
    </w:p>
    <w:p w14:paraId="372B956D" w14:textId="0515D885" w:rsidR="00E47EF7" w:rsidRPr="000B5814" w:rsidRDefault="00E47EF7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</w:rPr>
        <w:t>Desayuno. Día libre para disfrutar el destino o realizar actividades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personales.</w:t>
      </w:r>
    </w:p>
    <w:p w14:paraId="7A07C86A" w14:textId="77777777" w:rsidR="00E47EF7" w:rsidRPr="000B5814" w:rsidRDefault="00E47EF7" w:rsidP="00E47EF7">
      <w:pPr>
        <w:jc w:val="both"/>
        <w:rPr>
          <w:rFonts w:ascii="Cambria" w:hAnsi="Cambria"/>
        </w:rPr>
      </w:pPr>
    </w:p>
    <w:p w14:paraId="1E10365D" w14:textId="2DD907AA" w:rsidR="00E47EF7" w:rsidRPr="000B5814" w:rsidRDefault="00E47EF7" w:rsidP="00E47EF7">
      <w:pPr>
        <w:jc w:val="both"/>
        <w:rPr>
          <w:rFonts w:ascii="Cambria" w:hAnsi="Cambria"/>
          <w:b/>
          <w:bCs/>
        </w:rPr>
      </w:pPr>
      <w:r w:rsidRPr="000B5814">
        <w:rPr>
          <w:rFonts w:ascii="Cambria" w:hAnsi="Cambria"/>
          <w:b/>
          <w:bCs/>
        </w:rPr>
        <w:t>Día 4. Medellín – Ciudad de Origen.</w:t>
      </w:r>
    </w:p>
    <w:p w14:paraId="05BFA6CD" w14:textId="77777777" w:rsidR="00E47EF7" w:rsidRPr="000B5814" w:rsidRDefault="00E47EF7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</w:rPr>
        <w:t>Desayuno. Recogida y traslado al aeropuerto Internacional José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>María Córdova (MDE) para tomar vuelo con destino a su ciudad de</w:t>
      </w:r>
      <w:r w:rsidRPr="000B5814">
        <w:rPr>
          <w:rFonts w:ascii="Cambria" w:hAnsi="Cambria"/>
        </w:rPr>
        <w:t xml:space="preserve"> </w:t>
      </w:r>
      <w:r w:rsidRPr="000B5814">
        <w:rPr>
          <w:rFonts w:ascii="Cambria" w:hAnsi="Cambria"/>
        </w:rPr>
        <w:t xml:space="preserve">origen. </w:t>
      </w:r>
    </w:p>
    <w:p w14:paraId="495BB45E" w14:textId="77777777" w:rsidR="00E47EF7" w:rsidRPr="000B5814" w:rsidRDefault="00E47EF7" w:rsidP="00E47EF7">
      <w:pPr>
        <w:jc w:val="both"/>
        <w:rPr>
          <w:rFonts w:ascii="Cambria" w:hAnsi="Cambria"/>
        </w:rPr>
      </w:pPr>
    </w:p>
    <w:p w14:paraId="169F3D52" w14:textId="246ECA82" w:rsidR="00BD6458" w:rsidRPr="000B5814" w:rsidRDefault="002A5AA4" w:rsidP="00E47EF7">
      <w:pPr>
        <w:jc w:val="both"/>
        <w:rPr>
          <w:rFonts w:ascii="Cambria" w:hAnsi="Cambria"/>
        </w:rPr>
      </w:pPr>
      <w:r w:rsidRPr="000B5814">
        <w:rPr>
          <w:rFonts w:ascii="Cambria" w:hAnsi="Cambria"/>
          <w:b/>
          <w:bCs/>
        </w:rPr>
        <w:t>NO INCLUYE</w:t>
      </w:r>
    </w:p>
    <w:p w14:paraId="6524CAEC" w14:textId="77777777" w:rsidR="002A5AA4" w:rsidRPr="000B5814" w:rsidRDefault="002A5AA4" w:rsidP="005C1AD0">
      <w:pPr>
        <w:jc w:val="both"/>
        <w:rPr>
          <w:rFonts w:ascii="Cambria" w:hAnsi="Cambria"/>
          <w:b/>
          <w:bCs/>
        </w:rPr>
      </w:pPr>
    </w:p>
    <w:p w14:paraId="36CA970C" w14:textId="4CA79F39" w:rsidR="002A5AA4" w:rsidRPr="000B5814" w:rsidRDefault="002A5AA4" w:rsidP="002A5AA4">
      <w:pPr>
        <w:pStyle w:val="Prrafodelista"/>
        <w:numPr>
          <w:ilvl w:val="0"/>
          <w:numId w:val="1"/>
        </w:numPr>
        <w:jc w:val="both"/>
        <w:rPr>
          <w:rFonts w:ascii="Cambria" w:hAnsi="Cambria"/>
        </w:rPr>
      </w:pPr>
      <w:r w:rsidRPr="000B5814">
        <w:rPr>
          <w:rFonts w:ascii="Cambria" w:hAnsi="Cambria"/>
        </w:rPr>
        <w:t>TKTS AEREOS</w:t>
      </w:r>
    </w:p>
    <w:p w14:paraId="2DBD26DE" w14:textId="77777777" w:rsidR="002A5AA4" w:rsidRPr="000B5814" w:rsidRDefault="002A5AA4" w:rsidP="002A5AA4">
      <w:pPr>
        <w:pStyle w:val="Prrafodelista"/>
        <w:numPr>
          <w:ilvl w:val="0"/>
          <w:numId w:val="1"/>
        </w:numPr>
        <w:jc w:val="both"/>
        <w:rPr>
          <w:rFonts w:ascii="Cambria" w:hAnsi="Cambria"/>
        </w:rPr>
      </w:pPr>
      <w:r w:rsidRPr="000B5814">
        <w:rPr>
          <w:rFonts w:ascii="Cambria" w:hAnsi="Cambria"/>
        </w:rPr>
        <w:t>Impuestos de entrada y/o salida de Colombia.</w:t>
      </w:r>
    </w:p>
    <w:p w14:paraId="4C88D2F0" w14:textId="77777777" w:rsidR="002A5AA4" w:rsidRPr="000B5814" w:rsidRDefault="002A5AA4" w:rsidP="002A5AA4">
      <w:pPr>
        <w:pStyle w:val="Prrafodelista"/>
        <w:numPr>
          <w:ilvl w:val="0"/>
          <w:numId w:val="1"/>
        </w:numPr>
        <w:jc w:val="both"/>
        <w:rPr>
          <w:rFonts w:ascii="Cambria" w:hAnsi="Cambria"/>
        </w:rPr>
      </w:pPr>
      <w:r w:rsidRPr="000B5814">
        <w:rPr>
          <w:rFonts w:ascii="Cambria" w:hAnsi="Cambria"/>
        </w:rPr>
        <w:t>Tarjeta de asistencia médica los días que los pasajeros no toman tours.</w:t>
      </w:r>
    </w:p>
    <w:p w14:paraId="3811152F" w14:textId="77777777" w:rsidR="002A5AA4" w:rsidRPr="000B5814" w:rsidRDefault="002A5AA4" w:rsidP="002A5AA4">
      <w:pPr>
        <w:pStyle w:val="Prrafodelista"/>
        <w:numPr>
          <w:ilvl w:val="0"/>
          <w:numId w:val="1"/>
        </w:numPr>
        <w:jc w:val="both"/>
        <w:rPr>
          <w:rFonts w:ascii="Cambria" w:hAnsi="Cambria"/>
        </w:rPr>
      </w:pPr>
      <w:r w:rsidRPr="000B5814">
        <w:rPr>
          <w:rFonts w:ascii="Cambria" w:hAnsi="Cambria"/>
        </w:rPr>
        <w:t>Seguro hotelero (voluntario).</w:t>
      </w:r>
    </w:p>
    <w:p w14:paraId="28B6C1B6" w14:textId="0266774E" w:rsidR="002A5AA4" w:rsidRPr="002A5AA4" w:rsidRDefault="002A5AA4" w:rsidP="002A5AA4">
      <w:pPr>
        <w:pStyle w:val="Prrafodelista"/>
        <w:numPr>
          <w:ilvl w:val="0"/>
          <w:numId w:val="1"/>
        </w:numPr>
        <w:jc w:val="both"/>
        <w:rPr>
          <w:rFonts w:ascii="Cambria" w:hAnsi="Cambria"/>
        </w:rPr>
      </w:pPr>
      <w:r w:rsidRPr="000B5814">
        <w:rPr>
          <w:rFonts w:ascii="Cambria" w:hAnsi="Cambria"/>
        </w:rPr>
        <w:t>Servicios y gastos no especificados.</w:t>
      </w:r>
      <w:r w:rsidRPr="000B5814">
        <w:rPr>
          <w:rFonts w:ascii="Cambria" w:hAnsi="Cambria"/>
        </w:rPr>
        <w:cr/>
      </w:r>
    </w:p>
    <w:p w14:paraId="094D4809" w14:textId="77777777" w:rsidR="005C1AD0" w:rsidRPr="005C1AD0" w:rsidRDefault="005C1AD0" w:rsidP="00A62109">
      <w:pPr>
        <w:rPr>
          <w:rFonts w:ascii="Cambria" w:hAnsi="Cambria"/>
          <w:color w:val="FF0000"/>
          <w:sz w:val="32"/>
          <w:szCs w:val="32"/>
        </w:rPr>
      </w:pPr>
    </w:p>
    <w:p w14:paraId="76634741" w14:textId="14DA3B71" w:rsidR="0097340A" w:rsidRPr="00791434" w:rsidRDefault="00B27542" w:rsidP="0097340A">
      <w:pPr>
        <w:pStyle w:val="Prrafodelista"/>
        <w:numPr>
          <w:ilvl w:val="0"/>
          <w:numId w:val="1"/>
        </w:numPr>
        <w:rPr>
          <w:rFonts w:ascii="Cambria" w:hAnsi="Cambria"/>
        </w:rPr>
      </w:pPr>
      <w:r w:rsidRPr="00825EAC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B0EB14" wp14:editId="34371FD4">
                <wp:simplePos x="0" y="0"/>
                <wp:positionH relativeFrom="margin">
                  <wp:posOffset>0</wp:posOffset>
                </wp:positionH>
                <wp:positionV relativeFrom="paragraph">
                  <wp:posOffset>133350</wp:posOffset>
                </wp:positionV>
                <wp:extent cx="2438400" cy="295275"/>
                <wp:effectExtent l="133350" t="133350" r="133350" b="161925"/>
                <wp:wrapNone/>
                <wp:docPr id="20" name="Rectángulo redondead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2952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01385" w14:textId="6D33ACFA" w:rsidR="00B27542" w:rsidRPr="00B27542" w:rsidRDefault="00B27542" w:rsidP="00B27542">
                            <w:pPr>
                              <w:jc w:val="center"/>
                              <w:rPr>
                                <w:rFonts w:ascii="Cambria" w:hAnsi="Cambria" w:cs="Aharoni"/>
                                <w:b/>
                                <w:color w:val="F2F2F2" w:themeColor="background1" w:themeShade="F2"/>
                                <w:spacing w:val="10"/>
                                <w:lang w:val="es-EC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b/>
                                <w:color w:val="F2F2F2" w:themeColor="background1" w:themeShade="F2"/>
                                <w:spacing w:val="10"/>
                                <w:lang w:val="es-EC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OBSERVACIONES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B0EB14" id="Rectángulo redondeado 18" o:spid="_x0000_s1026" style="position:absolute;left:0;text-align:left;margin-left:0;margin-top:10.5pt;width:192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x3cAMAAFsHAAAOAAAAZHJzL2Uyb0RvYy54bWysVc1u2zgQvhfoOxC6N7Idu0mMKEWQwEWB&#10;tA2SFDnTFGURpTjskLKdvs0+y75YZ0hZTbpFsVisDzSp+f/m4/D83b6zYqsxGHBVMT2aFEI7BbVx&#10;m6r48rB6c1qIEKWrpQWnq+JJh+LdxetX5zu/1DNowdYaBTlxYbnzVdHG6JdlGVSrOxmOwGtHwgaw&#10;k5GOuClrlDvy3tlyNpm8LXeAtUdQOgT6ep2FxUXy3zRaxc9NE3QUtioot5hWTOua1/LiXC43KH1r&#10;1JCG/A9ZdNI4Cjq6upZRih7NP1x1RiEEaOKRgq6EpjFKpxqomunkl2ruW+l1qoXACX6EKfx/btWn&#10;7S0KU1fFjOBxsqMe3RFqf//lNr0FgboGV2tZg5ieMlo7H5ZkdO9vkesN/gbU10CC8oWED2HQ2TfY&#10;sS5VK/YJ+qcRer2PQtHH2fz4dD6hFBTJZmeL2cmCo5VyebD2GOJ7DZ3gTVUg9K7mTBPscnsTYtY/&#10;6HFE63h1sDLWZmn+ohMzyCSl1UeN9229E2vb450kLKaTk7MFJVMbDjWdnXBmtSHeLChJ+hVC2g0R&#10;XkVM8QNu1lcWxVYyz7JKDggH76mYF4GD0k4f15yDIuBRDqUBxhYGTq4QXC4RgUgsKR0KTncp/aPe&#10;8n+OlH2kss2mjXdmI9DQLWS2Ddn/S092sE8pP8sy+ONaKEoIenysivl8ziAx4B8lYWi4eLqnkTkr&#10;l2u91fZB7Kri7fGCIWvHXW6hxHitFeQ7OLglENn2BZ6r9DtUmcMnPWIHpzRwL9MtES8+WZ2AcHe6&#10;IXYzwXKfeK7osVNSUQviNItaWevcQMqW8s2opknEFgkMyw7Zc0OMGn0PDn7vO7sZ9Nk0c2A0nvwp&#10;sWw8WqTIBMBo3BkHAwNfRrdU1RA56x9AytAwSnG/3pMKb9dQP9EYIIolWgWvVoa6eiNDvJVIA5G6&#10;R0M+fqalsUAthWFHXQX8/rvvrE9ziqSF2NGAJSJ+6yVqYu8HRxPsbDqfk9uYDvPFCc8ffC5ZP5e4&#10;vrsCoteUnhOv0pb1oz1sG4Tukd6CS45KIukUxc43dDhcxTz46TVR+vIyqdEU9jLeuHuv2DkDzOR8&#10;2D9K9MN9jDSkPsFhGMvlL8Mm67Klg8s+QmPSJPqJ6wA9TfDEoeFm8xPx/Jy0fr6JFz8AAAD//wMA&#10;UEsDBBQABgAIAAAAIQA95k7H3AAAAAYBAAAPAAAAZHJzL2Rvd25yZXYueG1sTI7BTsMwDIbvSLxD&#10;ZCRuLN2AbeqaToiJCwfQOoR2zBrTFhKnJNlaeHrMCU629f/6/BXr0VlxwhA7TwqmkwwEUu1NR42C&#10;l93D1RJETJqMtp5QwRdGWJfnZ4XOjR9oi6cqNYIhFHOtoE2pz6WMdYtOx4nvkTh788HpxGdopAl6&#10;YLizcpZlc+l0R/yh1T3et1h/VEenIHv/3AzhdTvs7eK7fq6eNo8h7pS6vBjvViASjumvDL/6rA4l&#10;Ox38kUwUlhncUzCb8uT0ennDy0HBfHELsizkf/3yBwAA//8DAFBLAQItABQABgAIAAAAIQC2gziS&#10;/gAAAOEBAAATAAAAAAAAAAAAAAAAAAAAAABbQ29udGVudF9UeXBlc10ueG1sUEsBAi0AFAAGAAgA&#10;AAAhADj9If/WAAAAlAEAAAsAAAAAAAAAAAAAAAAALwEAAF9yZWxzLy5yZWxzUEsBAi0AFAAGAAgA&#10;AAAhAJJHHHdwAwAAWwcAAA4AAAAAAAAAAAAAAAAALgIAAGRycy9lMm9Eb2MueG1sUEsBAi0AFAAG&#10;AAgAAAAhAD3mTsfcAAAABgEAAA8AAAAAAAAAAAAAAAAAygUAAGRycy9kb3ducmV2LnhtbFBLBQYA&#10;AAAABAAEAPMAAADTBgAAAAA=&#10;" fillcolor="#4472c4 [3204]" stroked="f" strokeweight="1pt">
                <v:stroke joinstyle="miter"/>
                <v:shadow on="t" color="black" offset="0,1pt"/>
                <v:textbox>
                  <w:txbxContent>
                    <w:p w14:paraId="6A901385" w14:textId="6D33ACFA" w:rsidR="00B27542" w:rsidRPr="00B27542" w:rsidRDefault="00B27542" w:rsidP="00B27542">
                      <w:pPr>
                        <w:jc w:val="center"/>
                        <w:rPr>
                          <w:rFonts w:ascii="Cambria" w:hAnsi="Cambria" w:cs="Aharoni"/>
                          <w:b/>
                          <w:color w:val="F2F2F2" w:themeColor="background1" w:themeShade="F2"/>
                          <w:spacing w:val="10"/>
                          <w:lang w:val="es-EC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 w:cs="Aharoni"/>
                          <w:b/>
                          <w:color w:val="F2F2F2" w:themeColor="background1" w:themeShade="F2"/>
                          <w:spacing w:val="10"/>
                          <w:lang w:val="es-EC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OBSERVACIONES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B183A5" w14:textId="77777777" w:rsidR="0097340A" w:rsidRPr="00825EAC" w:rsidRDefault="0097340A" w:rsidP="0097340A">
      <w:pPr>
        <w:rPr>
          <w:rFonts w:ascii="Cambria" w:hAnsi="Cambria"/>
        </w:rPr>
      </w:pPr>
    </w:p>
    <w:p w14:paraId="0A1434AD" w14:textId="77777777" w:rsidR="0097340A" w:rsidRPr="00825EAC" w:rsidRDefault="0097340A" w:rsidP="0097340A">
      <w:pPr>
        <w:pStyle w:val="Default"/>
        <w:rPr>
          <w:rFonts w:ascii="Cambria" w:hAnsi="Cambria" w:cs="Times New Roman"/>
          <w:b/>
          <w:color w:val="auto"/>
          <w:u w:val="single"/>
        </w:rPr>
      </w:pPr>
    </w:p>
    <w:p w14:paraId="44357B42" w14:textId="77777777" w:rsidR="0097340A" w:rsidRPr="00825EAC" w:rsidRDefault="0097340A" w:rsidP="0097340A">
      <w:pPr>
        <w:pStyle w:val="Default"/>
        <w:rPr>
          <w:rFonts w:ascii="Cambria" w:hAnsi="Cambria" w:cs="Times New Roman"/>
          <w:b/>
          <w:color w:val="auto"/>
          <w:u w:val="single"/>
        </w:rPr>
      </w:pPr>
      <w:r w:rsidRPr="00825EAC">
        <w:rPr>
          <w:rFonts w:ascii="Cambria" w:hAnsi="Cambria" w:cs="Times New Roman"/>
          <w:b/>
          <w:color w:val="auto"/>
          <w:u w:val="single"/>
        </w:rPr>
        <w:t>PRECIO:</w:t>
      </w:r>
    </w:p>
    <w:p w14:paraId="52C66579" w14:textId="77777777" w:rsidR="0097340A" w:rsidRPr="00825EAC" w:rsidRDefault="0097340A" w:rsidP="0097340A">
      <w:pPr>
        <w:pStyle w:val="Default"/>
        <w:jc w:val="both"/>
        <w:rPr>
          <w:rFonts w:ascii="Cambria" w:hAnsi="Cambria" w:cs="Times New Roman"/>
          <w:color w:val="auto"/>
        </w:rPr>
      </w:pPr>
      <w:r w:rsidRPr="00825EAC">
        <w:rPr>
          <w:rFonts w:ascii="Cambria" w:hAnsi="Cambria" w:cs="Times New Roman"/>
          <w:color w:val="auto"/>
        </w:rPr>
        <w:t xml:space="preserve">El precio del viaje ha sido calculado según los tipos de cambio, tarifas de transporte, costo del combustible, número de pasajeros solicitado y tasas e impuestos aplicables en la fecha solicitada del presupuesto. Cualquier variación de los puntos citados anteriormente podrá dar lugar a la revisión o ajuste del precio final del grupo. </w:t>
      </w:r>
    </w:p>
    <w:p w14:paraId="1B28CA2B" w14:textId="77777777" w:rsidR="0097340A" w:rsidRPr="00825EAC" w:rsidRDefault="0097340A" w:rsidP="0097340A">
      <w:pPr>
        <w:pStyle w:val="Default"/>
        <w:jc w:val="both"/>
        <w:rPr>
          <w:rFonts w:ascii="Cambria" w:hAnsi="Cambria" w:cs="Times New Roman"/>
          <w:color w:val="auto"/>
        </w:rPr>
      </w:pPr>
    </w:p>
    <w:p w14:paraId="06E091AA" w14:textId="4C960133" w:rsidR="0097340A" w:rsidRPr="00825EAC" w:rsidRDefault="00CF11DD" w:rsidP="0097340A">
      <w:pPr>
        <w:pStyle w:val="Default"/>
        <w:jc w:val="both"/>
        <w:rPr>
          <w:rFonts w:ascii="Cambria" w:hAnsi="Cambria" w:cs="Times New Roman"/>
          <w:color w:val="auto"/>
        </w:rPr>
      </w:pPr>
      <w:r w:rsidRPr="00825EA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B8D526" wp14:editId="1AD5E18F">
                <wp:simplePos x="0" y="0"/>
                <wp:positionH relativeFrom="margin">
                  <wp:posOffset>0</wp:posOffset>
                </wp:positionH>
                <wp:positionV relativeFrom="paragraph">
                  <wp:posOffset>115570</wp:posOffset>
                </wp:positionV>
                <wp:extent cx="2438400" cy="295275"/>
                <wp:effectExtent l="133350" t="133350" r="133350" b="161925"/>
                <wp:wrapNone/>
                <wp:docPr id="22" name="Rectángulo redondead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2952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A487C" w14:textId="3D301748" w:rsidR="00CF11DD" w:rsidRPr="00CF11DD" w:rsidRDefault="00CF11DD" w:rsidP="00CF11DD">
                            <w:pPr>
                              <w:jc w:val="center"/>
                              <w:rPr>
                                <w:rFonts w:ascii="Cambria" w:hAnsi="Cambria" w:cs="Aharoni"/>
                                <w:b/>
                                <w:color w:val="F2F2F2" w:themeColor="background1" w:themeShade="F2"/>
                                <w:spacing w:val="10"/>
                                <w:lang w:val="es-EC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b/>
                                <w:color w:val="F2F2F2" w:themeColor="background1" w:themeShade="F2"/>
                                <w:spacing w:val="10"/>
                                <w:lang w:val="es-EC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POLITICAS DE PAGO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B8D526" id="_x0000_s1027" style="position:absolute;left:0;text-align:left;margin-left:0;margin-top:9.1pt;width:192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kJdAMAAGIHAAAOAAAAZHJzL2Uyb0RvYy54bWysVc1u4zYQvhfoOxC6N7IVe5MYURZBAhcF&#10;0t0gySJnmqIsYikOO6Rsp2/TZ+mL7Qwpa5PtYlEU9YEmNf/ffBxevj/0Vuw0BgOuLuYns0Jop6Ax&#10;blsXn57Wv5wXIkTpGmnB6bp40aF4f/XzT5d7v9IVdGAbjYKcuLDa+7roYvSrsgyq070MJ+C1I2EL&#10;2MtIR9yWDco9ee9tWc1m78o9YOMRlA6Bvt5mYXGV/LetVvFj2wYdha0Lyi2mFdO64bW8upSrLUrf&#10;GTWmIf9DFr00joJOrm5llGJA8w9XvVEIAdp4oqAvoW2N0qkGqmY++6aax056nWohcIKfYAr/n1v1&#10;YXePwjR1UVWFcLKnHj0Qan//5baDBYG6Addo2YCYnzNaex9WZPTo75HrDf4O1OdAgvKNhA9h1Dm0&#10;2LMuVSsOCfqXCXp9iELRx2pxer6YUYcUyaqLZXW25GilXB2tPYb4q4Ze8KYuEAbXcKYJdrm7CzHr&#10;H/U4onW8Olgba7M0f9GJGWSS0hqixseu2YuNHfBBEhbz2dnFkpJpDIeaV2ecWWOIN0tKkn6FkHZL&#10;hFcRU/yA282NRbGTzLOskgPC0Xsq5k3goLTTpw3noAh4lGNpgLGDkZNrBJdLRCASS0qHgtNdSv+o&#10;d/yfI2UfqWyz7eKD2Qo0dAuZbWP2/9KTHe1Tyq+yDP60EYoSggGf62KxWDBIDPjvkjA0XDzd08ic&#10;lauN3mn7JPZ18e50yZB10y63UGK81QryHRzdEohs+wbPdfodq8zhkx6xg1MauZfplogXX6xOQLgH&#10;3RK7mWC5TzxX9NQpqagFcZ5FnWx0biBlS/lmVNMkYosEhmWH7LklRk2+Rwff953djPpsmjkwGc9+&#10;lFg2nixSZAJgMu6Ng5GBb6NbqmqMnPWPIGVoGKV42BzSzU+a/GUDzQtNA2JaYlfwam2ouXcyxHuJ&#10;NBepiTTr40daWgvUWRh31FzAP7/3nfVpXJG0EHuas8THPwaJmkj8m6NBdjFfLMhtTIfF8qyiA76W&#10;bF5L3NDfALFsTq+KV2nL+tEety1C/0xPwjVHJZF0imLnizoebmKe//SoKH19ndRoGHsZ79yjV+yc&#10;cWaOPh2eJfrxWkaaVR/gOJPl6puZk3XZ0sH1EKE1aSB9xXXsAA3yRKXxgvNL8fqctL4+jVdfAAAA&#10;//8DAFBLAwQUAAYACAAAACEAa7h9/NwAAAAGAQAADwAAAGRycy9kb3ducmV2LnhtbEyOwU7DMBBE&#10;70j8g7VI3KhDqdooxKkQFRcOoKYIcXTjJQnY62C7TeDr2Z7guDOjt69cT86KI4bYe1JwPctAIDXe&#10;9NQqeNk9XOUgYtJktPWECr4xwro6Pyt1YfxIWzzWqRUMoVhoBV1KQyFlbDp0Os78gMTduw9OJz5D&#10;K03QI8OdlfMsW0qne+IPnR7wvsPmsz44BdnH12YMr9vxza5+muf6afMY4k6py4vp7hZEwin9jeGk&#10;z+pQsdPeH8hEYZnBO07zOQhub/IFB3sFy8UKZFXK//rVLwAAAP//AwBQSwECLQAUAAYACAAAACEA&#10;toM4kv4AAADhAQAAEwAAAAAAAAAAAAAAAAAAAAAAW0NvbnRlbnRfVHlwZXNdLnhtbFBLAQItABQA&#10;BgAIAAAAIQA4/SH/1gAAAJQBAAALAAAAAAAAAAAAAAAAAC8BAABfcmVscy8ucmVsc1BLAQItABQA&#10;BgAIAAAAIQDVx2kJdAMAAGIHAAAOAAAAAAAAAAAAAAAAAC4CAABkcnMvZTJvRG9jLnhtbFBLAQIt&#10;ABQABgAIAAAAIQBruH383AAAAAYBAAAPAAAAAAAAAAAAAAAAAM4FAABkcnMvZG93bnJldi54bWxQ&#10;SwUGAAAAAAQABADzAAAA1wYAAAAA&#10;" fillcolor="#4472c4 [3204]" stroked="f" strokeweight="1pt">
                <v:stroke joinstyle="miter"/>
                <v:shadow on="t" color="black" offset="0,1pt"/>
                <v:textbox>
                  <w:txbxContent>
                    <w:p w14:paraId="2A1A487C" w14:textId="3D301748" w:rsidR="00CF11DD" w:rsidRPr="00CF11DD" w:rsidRDefault="00CF11DD" w:rsidP="00CF11DD">
                      <w:pPr>
                        <w:jc w:val="center"/>
                        <w:rPr>
                          <w:rFonts w:ascii="Cambria" w:hAnsi="Cambria" w:cs="Aharoni"/>
                          <w:b/>
                          <w:color w:val="F2F2F2" w:themeColor="background1" w:themeShade="F2"/>
                          <w:spacing w:val="10"/>
                          <w:lang w:val="es-EC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 w:cs="Aharoni"/>
                          <w:b/>
                          <w:color w:val="F2F2F2" w:themeColor="background1" w:themeShade="F2"/>
                          <w:spacing w:val="10"/>
                          <w:lang w:val="es-EC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POLITICAS DE PAGO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7340A" w:rsidRPr="00825EAC">
        <w:rPr>
          <w:rFonts w:ascii="Cambria" w:hAnsi="Cambr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B4A42" wp14:editId="202CB4DF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2066925" cy="295275"/>
                <wp:effectExtent l="0" t="0" r="28575" b="28575"/>
                <wp:wrapNone/>
                <wp:docPr id="35" name="Rectángulo redondead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295275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129C13" w14:textId="77777777" w:rsidR="0097340A" w:rsidRPr="002E1237" w:rsidRDefault="0097340A" w:rsidP="0097340A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E1237">
                              <w:rPr>
                                <w:b/>
                                <w:color w:val="FFFFFF" w:themeColor="background1"/>
                              </w:rPr>
                              <w:t>POLITICAS DE PAGOS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0B4A42" id="Rectángulo redondeado 35" o:spid="_x0000_s1028" style="position:absolute;left:0;text-align:left;margin-left:0;margin-top:8.9pt;width:162.75pt;height:23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VGowIAAFEFAAAOAAAAZHJzL2Uyb0RvYy54bWysVNtu2zAMfR+wfxD0vtr1kqY16hRBgw4D&#10;grZYO/SZkeXYmCRqknLp/mbfsh8bJTttenka5gdBNCleDg95frHTim2k8x2aih8f5ZxJI7DuzKri&#10;3++vPp1y5gOYGhQaWfFH6fnF9OOH860tZYEtqlo6Rk6ML7e24m0ItswyL1qpwR+hlYaUDToNgUS3&#10;ymoHW/KuVVbk+Um2RVdbh0J6T3/nvZJPk/+mkSLcNI2XgamKU24hnS6dy3hm03MoVw5s24khDfiH&#10;LDR0hoI+uZpDALZ23RtXuhMOPTbhSKDOsGk6IVMNVM1x/qqauxasTLUQON4+weT/n1txvbl1rKsr&#10;/nnMmQFNPfpGqP35bVZrhczJGk0toUZGBoTW1vqSHt3ZWxfr9XaB4ocnRfZCEwU/2Owap6MtVct2&#10;CfrHJ+jlLjBBP4v85OSsoBQE6YqzcTFJ0TIo96+t8+GLRM3ipeIO16aOmSbYYbPwISYB5d4uZYeq&#10;q686pZLgVstL5dgGiAuTfDYfTWJB9MQfminDtsTkYpITXwQQJxsFga7aEkrerDgDtSKyi+BS7Bev&#10;/TtBUvAWatmHHuf07SP35m+ziFXMwbf9kxSi56ruAg2M6nTFT6OjvSdlYhiZKD9g8dyDeAu75S41&#10;uti3cYn1IzXfYT8V3oqrjsIuwIdbcDQGBACNdriho1FIqOBw46xF9+u9/9Ge2ElazrY0VoTYzzU4&#10;yZn6aoi3Z8ejUZzDJIzGk4IEd6hZHmrMWl8ideuYlogV6Rrtg9pfG4f6gTbALEYlFRhBsfveDMJl&#10;6MeddoiQs1kyo9mzEBbmzoroPCIXAb/fPYCzA8ECUfMa9yMI5SuK9bbxpcHZOmDTJf5FpHtch4mg&#10;uU3dHXZMXAyHcrJ63oTTvwAAAP//AwBQSwMEFAAGAAgAAAAhALXemQjeAAAABgEAAA8AAABkcnMv&#10;ZG93bnJldi54bWxMj81OwzAQhO9IvIO1SFwQdfpLG+JUgNRDxaktElcn3iZR47WJ3Sbw9CwnetyZ&#10;0cy32XqwrbhgFxpHCsajBARS6UxDlYKPw+ZxCSJETUa3jlDBNwZY57c3mU6N62mHl32sBJdQSLWC&#10;OkafShnKGq0OI+eR2Du6zurIZ1dJ0+mey20rJ0mykFY3xAu19vhWY3nan62CbfE1G3Zb/9p/Pmze&#10;T/64Gv+4qNT93fDyDCLiEP/D8IfP6JAzU+HOZIJoFfAjkdUn5md3OpnPQRQKFrMpyDyT1/j5LwAA&#10;AP//AwBQSwECLQAUAAYACAAAACEAtoM4kv4AAADhAQAAEwAAAAAAAAAAAAAAAAAAAAAAW0NvbnRl&#10;bnRfVHlwZXNdLnhtbFBLAQItABQABgAIAAAAIQA4/SH/1gAAAJQBAAALAAAAAAAAAAAAAAAAAC8B&#10;AABfcmVscy8ucmVsc1BLAQItABQABgAIAAAAIQCdkYVGowIAAFEFAAAOAAAAAAAAAAAAAAAAAC4C&#10;AABkcnMvZTJvRG9jLnhtbFBLAQItABQABgAIAAAAIQC13pkI3gAAAAYBAAAPAAAAAAAAAAAAAAAA&#10;AP0EAABkcnMvZG93bnJldi54bWxQSwUGAAAAAAQABADzAAAACAYAAAAA&#10;" fillcolor="#70ad47" strokecolor="#507e32" strokeweight="1pt">
                <v:stroke joinstyle="miter"/>
                <v:path arrowok="t"/>
                <v:textbox>
                  <w:txbxContent>
                    <w:p w14:paraId="65129C13" w14:textId="77777777" w:rsidR="0097340A" w:rsidRPr="002E1237" w:rsidRDefault="0097340A" w:rsidP="0097340A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2E1237">
                        <w:rPr>
                          <w:b/>
                          <w:color w:val="FFFFFF" w:themeColor="background1"/>
                        </w:rPr>
                        <w:t>POLITICAS DE PAGOS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40E984" w14:textId="77777777" w:rsidR="0097340A" w:rsidRPr="00825EAC" w:rsidRDefault="0097340A" w:rsidP="0097340A">
      <w:pPr>
        <w:pStyle w:val="Default"/>
        <w:rPr>
          <w:rFonts w:ascii="Cambria" w:hAnsi="Cambria" w:cs="Times New Roman"/>
          <w:color w:val="auto"/>
        </w:rPr>
      </w:pPr>
    </w:p>
    <w:p w14:paraId="054B6717" w14:textId="77777777" w:rsidR="0097340A" w:rsidRPr="00825EAC" w:rsidRDefault="0097340A" w:rsidP="0097340A">
      <w:pPr>
        <w:pStyle w:val="Default"/>
        <w:rPr>
          <w:rFonts w:ascii="Cambria" w:hAnsi="Cambria" w:cs="Times New Roman"/>
          <w:b/>
          <w:color w:val="auto"/>
          <w:u w:val="single"/>
        </w:rPr>
      </w:pPr>
    </w:p>
    <w:p w14:paraId="38BE93D4" w14:textId="77777777" w:rsidR="0097340A" w:rsidRPr="00825EAC" w:rsidRDefault="0097340A" w:rsidP="0097340A">
      <w:pPr>
        <w:pStyle w:val="Default"/>
        <w:rPr>
          <w:rFonts w:ascii="Cambria" w:hAnsi="Cambria" w:cs="Times New Roman"/>
          <w:b/>
          <w:color w:val="auto"/>
          <w:u w:val="single"/>
        </w:rPr>
      </w:pPr>
      <w:r w:rsidRPr="00825EAC">
        <w:rPr>
          <w:rFonts w:ascii="Cambria" w:hAnsi="Cambria" w:cs="Times New Roman"/>
          <w:b/>
          <w:color w:val="auto"/>
          <w:u w:val="single"/>
        </w:rPr>
        <w:t>FORMA DE PAGO:</w:t>
      </w:r>
    </w:p>
    <w:p w14:paraId="023A07E2" w14:textId="6EF11FA4" w:rsidR="0097340A" w:rsidRPr="00825EAC" w:rsidRDefault="0097340A" w:rsidP="0097340A">
      <w:pPr>
        <w:pStyle w:val="Sangra2detindependiente"/>
        <w:ind w:left="0"/>
        <w:jc w:val="both"/>
        <w:rPr>
          <w:rFonts w:ascii="Cambria" w:hAnsi="Cambria"/>
          <w:szCs w:val="24"/>
        </w:rPr>
      </w:pPr>
      <w:r w:rsidRPr="00825EAC">
        <w:rPr>
          <w:rFonts w:ascii="Cambria" w:hAnsi="Cambria"/>
          <w:b/>
          <w:szCs w:val="24"/>
        </w:rPr>
        <w:t>DEPÓSITO INICIAL</w:t>
      </w:r>
      <w:r w:rsidRPr="00825EAC">
        <w:rPr>
          <w:rFonts w:ascii="Cambria" w:hAnsi="Cambria"/>
          <w:szCs w:val="24"/>
        </w:rPr>
        <w:t xml:space="preserve">: 48 horas  después de confirmada la reserva por parte de </w:t>
      </w:r>
      <w:proofErr w:type="spellStart"/>
      <w:r w:rsidR="00625D72">
        <w:rPr>
          <w:rFonts w:ascii="Cambria" w:hAnsi="Cambria"/>
          <w:szCs w:val="24"/>
          <w:lang w:val="es-EC"/>
        </w:rPr>
        <w:t>Triskel</w:t>
      </w:r>
      <w:proofErr w:type="spellEnd"/>
      <w:r w:rsidR="00625D72">
        <w:rPr>
          <w:rFonts w:ascii="Cambria" w:hAnsi="Cambria"/>
          <w:szCs w:val="24"/>
          <w:lang w:val="es-EC"/>
        </w:rPr>
        <w:t xml:space="preserve"> mayorista de turismo</w:t>
      </w:r>
      <w:r w:rsidRPr="00825EAC">
        <w:rPr>
          <w:rFonts w:ascii="Cambria" w:hAnsi="Cambria"/>
          <w:szCs w:val="24"/>
        </w:rPr>
        <w:t xml:space="preserve"> y se requiere un depósito de</w:t>
      </w:r>
      <w:r w:rsidRPr="00825EAC">
        <w:rPr>
          <w:rFonts w:ascii="Cambria" w:hAnsi="Cambria"/>
          <w:szCs w:val="24"/>
          <w:lang w:val="es-EC"/>
        </w:rPr>
        <w:t xml:space="preserve"> </w:t>
      </w:r>
      <w:r w:rsidR="00343330">
        <w:rPr>
          <w:rFonts w:ascii="Cambria" w:hAnsi="Cambria"/>
          <w:szCs w:val="24"/>
          <w:lang w:val="es-EC"/>
        </w:rPr>
        <w:t>100</w:t>
      </w:r>
      <w:r w:rsidRPr="00825EAC">
        <w:rPr>
          <w:rFonts w:ascii="Cambria" w:hAnsi="Cambria"/>
          <w:szCs w:val="24"/>
        </w:rPr>
        <w:t xml:space="preserve"> </w:t>
      </w:r>
      <w:r w:rsidRPr="00825EAC">
        <w:rPr>
          <w:rFonts w:ascii="Cambria" w:hAnsi="Cambria"/>
          <w:szCs w:val="24"/>
          <w:lang w:val="es-ES"/>
        </w:rPr>
        <w:t xml:space="preserve"> </w:t>
      </w:r>
      <w:proofErr w:type="spellStart"/>
      <w:r w:rsidRPr="00825EAC">
        <w:rPr>
          <w:rFonts w:ascii="Cambria" w:hAnsi="Cambria"/>
          <w:szCs w:val="24"/>
        </w:rPr>
        <w:t>usd</w:t>
      </w:r>
      <w:proofErr w:type="spellEnd"/>
      <w:r w:rsidRPr="00825EAC">
        <w:rPr>
          <w:rFonts w:ascii="Cambria" w:hAnsi="Cambria"/>
          <w:szCs w:val="24"/>
        </w:rPr>
        <w:t xml:space="preserve">  no reembolsables por pasajero para garantizar el bloqueo de los espacios, Deposito que en ningún caso será reembolsable ya que se utiliza para garantizar los cupos solicitados.</w:t>
      </w:r>
    </w:p>
    <w:p w14:paraId="074D10BE" w14:textId="77777777" w:rsidR="0097340A" w:rsidRPr="00825EAC" w:rsidRDefault="0097340A" w:rsidP="0097340A">
      <w:pPr>
        <w:pStyle w:val="Sangra2detindependiente"/>
        <w:ind w:left="0"/>
        <w:jc w:val="both"/>
        <w:rPr>
          <w:rFonts w:ascii="Cambria" w:hAnsi="Cambria"/>
          <w:szCs w:val="24"/>
        </w:rPr>
      </w:pPr>
    </w:p>
    <w:p w14:paraId="3287FFE0" w14:textId="77777777" w:rsidR="0097340A" w:rsidRPr="00825EAC" w:rsidRDefault="0097340A" w:rsidP="0097340A">
      <w:pPr>
        <w:pStyle w:val="Sangra2detindependiente"/>
        <w:ind w:left="0"/>
        <w:jc w:val="both"/>
        <w:rPr>
          <w:rFonts w:ascii="Cambria" w:hAnsi="Cambria"/>
          <w:szCs w:val="24"/>
        </w:rPr>
      </w:pPr>
      <w:r w:rsidRPr="00825EAC">
        <w:rPr>
          <w:rFonts w:ascii="Cambria" w:hAnsi="Cambria"/>
          <w:b/>
          <w:szCs w:val="24"/>
        </w:rPr>
        <w:t>PAGO TOTAL</w:t>
      </w:r>
      <w:r w:rsidRPr="00825EAC">
        <w:rPr>
          <w:rFonts w:ascii="Cambria" w:hAnsi="Cambria"/>
          <w:szCs w:val="24"/>
        </w:rPr>
        <w:t>: El pago total de todo el viaje se debe realizar 45 días antes de la fecha de la salida. En el caso de que la reserva sea anterior a los plazos anteriormente designados los agentes deben sujetarse a los tiempos límites impuestos por el departamento de reservas que está a cargo.</w:t>
      </w:r>
    </w:p>
    <w:p w14:paraId="266FFD59" w14:textId="77777777" w:rsidR="0097340A" w:rsidRPr="00825EAC" w:rsidRDefault="0097340A" w:rsidP="0097340A">
      <w:pPr>
        <w:pStyle w:val="Sangra2detindependiente"/>
        <w:tabs>
          <w:tab w:val="left" w:pos="3618"/>
        </w:tabs>
        <w:ind w:left="0"/>
        <w:jc w:val="both"/>
        <w:rPr>
          <w:rFonts w:ascii="Cambria" w:hAnsi="Cambria"/>
          <w:szCs w:val="24"/>
        </w:rPr>
      </w:pPr>
      <w:r w:rsidRPr="00825EAC">
        <w:rPr>
          <w:rFonts w:ascii="Cambria" w:hAnsi="Cambria"/>
          <w:szCs w:val="24"/>
        </w:rPr>
        <w:lastRenderedPageBreak/>
        <w:tab/>
      </w:r>
    </w:p>
    <w:p w14:paraId="315706C7" w14:textId="5E9A93E0" w:rsidR="0097340A" w:rsidRDefault="0097340A" w:rsidP="0097340A">
      <w:pPr>
        <w:pStyle w:val="Sangra2detindependiente"/>
        <w:ind w:left="0"/>
        <w:jc w:val="both"/>
        <w:rPr>
          <w:rFonts w:ascii="Cambria" w:hAnsi="Cambria"/>
          <w:szCs w:val="24"/>
        </w:rPr>
      </w:pPr>
      <w:r w:rsidRPr="00825EAC">
        <w:rPr>
          <w:rFonts w:ascii="Cambria" w:hAnsi="Cambria"/>
          <w:szCs w:val="24"/>
        </w:rPr>
        <w:t xml:space="preserve">El incumplimiento de los time </w:t>
      </w:r>
      <w:proofErr w:type="spellStart"/>
      <w:r w:rsidRPr="00825EAC">
        <w:rPr>
          <w:rFonts w:ascii="Cambria" w:hAnsi="Cambria"/>
          <w:szCs w:val="24"/>
        </w:rPr>
        <w:t>limit</w:t>
      </w:r>
      <w:proofErr w:type="spellEnd"/>
      <w:r w:rsidRPr="00825EAC">
        <w:rPr>
          <w:rFonts w:ascii="Cambria" w:hAnsi="Cambria"/>
          <w:szCs w:val="24"/>
        </w:rPr>
        <w:t xml:space="preserve"> dará de baja la reserva sin excepción, librando de cualquier responsabilidad a</w:t>
      </w:r>
      <w:r w:rsidR="006D79AC">
        <w:rPr>
          <w:rFonts w:ascii="Cambria" w:hAnsi="Cambria"/>
          <w:szCs w:val="24"/>
          <w:lang w:val="es-EC"/>
        </w:rPr>
        <w:t xml:space="preserve"> </w:t>
      </w:r>
      <w:proofErr w:type="spellStart"/>
      <w:r w:rsidR="006D79AC">
        <w:rPr>
          <w:rFonts w:ascii="Cambria" w:hAnsi="Cambria"/>
          <w:szCs w:val="24"/>
          <w:lang w:val="es-EC"/>
        </w:rPr>
        <w:t>Triskel</w:t>
      </w:r>
      <w:proofErr w:type="spellEnd"/>
      <w:r w:rsidR="006D79AC">
        <w:rPr>
          <w:rFonts w:ascii="Cambria" w:hAnsi="Cambria"/>
          <w:szCs w:val="24"/>
          <w:lang w:val="es-EC"/>
        </w:rPr>
        <w:t xml:space="preserve"> mayorista de turismo</w:t>
      </w:r>
      <w:r w:rsidRPr="00825EAC">
        <w:rPr>
          <w:rFonts w:ascii="Cambria" w:hAnsi="Cambria"/>
          <w:szCs w:val="24"/>
        </w:rPr>
        <w:t xml:space="preserve">, en casos especiales se podrán aceptar extensiones de time </w:t>
      </w:r>
      <w:proofErr w:type="spellStart"/>
      <w:r w:rsidRPr="00825EAC">
        <w:rPr>
          <w:rFonts w:ascii="Cambria" w:hAnsi="Cambria"/>
          <w:szCs w:val="24"/>
        </w:rPr>
        <w:t>limit</w:t>
      </w:r>
      <w:proofErr w:type="spellEnd"/>
      <w:r w:rsidRPr="00825EAC">
        <w:rPr>
          <w:rFonts w:ascii="Cambria" w:hAnsi="Cambria"/>
          <w:szCs w:val="24"/>
        </w:rPr>
        <w:t xml:space="preserve"> (excepto la del depósito inicial), estas extensiones se deben solicitar por escrito y están sujetas a aprobación.</w:t>
      </w:r>
    </w:p>
    <w:p w14:paraId="3D915A95" w14:textId="77777777" w:rsidR="00825EAC" w:rsidRPr="00825EAC" w:rsidRDefault="00825EAC" w:rsidP="0097340A">
      <w:pPr>
        <w:pStyle w:val="Sangra2detindependiente"/>
        <w:ind w:left="0"/>
        <w:jc w:val="both"/>
        <w:rPr>
          <w:rFonts w:ascii="Cambria" w:hAnsi="Cambria"/>
          <w:szCs w:val="24"/>
        </w:rPr>
      </w:pPr>
    </w:p>
    <w:p w14:paraId="72ABCE67" w14:textId="0837C7CE" w:rsidR="0097340A" w:rsidRPr="00825EAC" w:rsidRDefault="00EF09DA" w:rsidP="0097340A">
      <w:pPr>
        <w:pStyle w:val="Sangra2detindependiente"/>
        <w:ind w:left="0"/>
        <w:jc w:val="both"/>
        <w:rPr>
          <w:rFonts w:ascii="Cambria" w:hAnsi="Cambria"/>
          <w:szCs w:val="24"/>
          <w:lang w:val="es-EC"/>
        </w:rPr>
      </w:pPr>
      <w:r w:rsidRPr="00825EAC">
        <w:rPr>
          <w:rFonts w:ascii="Cambria" w:hAnsi="Cambria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F8D718" wp14:editId="22BD4860">
                <wp:simplePos x="0" y="0"/>
                <wp:positionH relativeFrom="margin">
                  <wp:posOffset>-1</wp:posOffset>
                </wp:positionH>
                <wp:positionV relativeFrom="paragraph">
                  <wp:posOffset>137160</wp:posOffset>
                </wp:positionV>
                <wp:extent cx="4371975" cy="295275"/>
                <wp:effectExtent l="133350" t="133350" r="142875" b="161925"/>
                <wp:wrapNone/>
                <wp:docPr id="25" name="Rectángulo redondead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1975" cy="2952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B92B4" w14:textId="73E598EA" w:rsidR="00EF09DA" w:rsidRPr="00CF11DD" w:rsidRDefault="00EF09DA" w:rsidP="00EF09DA">
                            <w:pPr>
                              <w:jc w:val="center"/>
                              <w:rPr>
                                <w:rFonts w:ascii="Cambria" w:hAnsi="Cambria" w:cs="Aharoni"/>
                                <w:b/>
                                <w:color w:val="F2F2F2" w:themeColor="background1" w:themeShade="F2"/>
                                <w:spacing w:val="10"/>
                                <w:lang w:val="es-EC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b/>
                                <w:color w:val="F2F2F2" w:themeColor="background1" w:themeShade="F2"/>
                                <w:spacing w:val="10"/>
                                <w:lang w:val="es-EC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POLITICAS DE CANCELACIÓN Y PENALIDADES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F8D718" id="_x0000_s1029" style="position:absolute;left:0;text-align:left;margin-left:0;margin-top:10.8pt;width:344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JPdAMAAGIHAAAOAAAAZHJzL2Uyb0RvYy54bWysVdtuGzcQfS/QfyD2vZZWlygWLAeGDRUF&#10;3MSwHfiZ4nK1i3I5LEld3L/pt/THcoZcbewkKIIgeqDInfuZw+HFu2NnxF770JJdFeXZuBDaKqpa&#10;u10VHx/Xv70tRIjSVtKQ1aviWYfi3eWvv1wc3FJPqCFTaS/gxIblwa2KJka3HI2CanQnwxk5bSGs&#10;yXcy4ui3o8rLA7x3ZjQZj9+MDuQr50npEPD1JguLy+S/rrWKH+o66CjMqkBuMa0+rRteR5cXcrn1&#10;0jWt6tOQP5BFJ1uLoIOrGxml2Pn2K1ddqzwFquOZom5Edd0qnWpANeX4i2oeGul0qgXgBDfAFH6e&#10;W/V+f+dFW62KybwQVnbo0T1Q++9fu90ZEl5XZCstKxLlW0br4MISRg/uznO9wd2S+itAMHol4UPo&#10;dY6171gX1Ypjgv55gF4fo1D4OJsuyvMFUlCQTc7nE+zZqVyerJ0P8XdNneDNqvC0sxVnmmCX+9sQ&#10;s/5JjyMay6uldWtMluYvOjEDJimtXdT+oakOYmN2/l4Ci3K8OJ+DLlXLocrJYpwO4M18NuZfIaTZ&#10;gvAq+hQ/+O3m2nixl8yzrJID0sl7KuZV4KC01dOKc1AA3su+NPKxoZ6Ta082l+gJJJZIB8Fxl9K/&#10;13v+z5Gyj1R2u23ifbsVvsUtZLZxKcj+Oz2Z3j6l/CLL4KaVUEiIdv4JPZvNGCQG/E8JDFsuHvc0&#10;MmflcqP32jyKw6p4M50zZM2wyy2UPt5oRfkO9m4BItu+wnOdfqcqc/ikB3ZwSj33Mt0S8eKz0QkI&#10;e69rsBsEm+Q+8VzRQ6ekQgtimUWNrHRuILJFvhnVNInYIoFh2CF7rsGowXfv4Nu+s5ten00zBwbj&#10;8f8llo0HixQZAAzGXWupZ+Dr6AZV9ZGz/gmkDA2jFI+bY7r5U9bkLxuqnjENwLTEruDUukVzb2WI&#10;d9JjLqKJmPXxA5baEDpL/Q7NJf/Pt76zPsYVpIU4YM6Cj3/vpNcg8R8Wg+y8nM3gNqbDbL6Y4OBf&#10;SjYvJXbXXRNYVuJVcSptWT+a07b21D3hSbjiqBBJqxA7X9T+cB1xhgiPitJXV2mPYexkvLUPTrFz&#10;xpk5+nh8kt711zJiVr2n00yWyy9mTtZlS0tXu0h1mwbSZ1z7DmCQJyr1F5xfipfnpPX5abz8BAAA&#10;//8DAFBLAwQUAAYACAAAACEAsm8vUtwAAAAGAQAADwAAAGRycy9kb3ducmV2LnhtbEyOwU7DMBBE&#10;70j8g7VI3KiTSoQojVMhKi4cQE0R6tGNlyQQr4PtNoGvZ3uC245m9PaV69kO4oQ+9I4UpIsEBFLj&#10;TE+tgtfd400OIkRNRg+OUME3BlhXlxelLoybaIunOraCIRQKraCLcSykDE2HVoeFG5G4e3fe6sjR&#10;t9J4PTHcDnKZJJm0uif+0OkRHzpsPuujVZB8fG0m/7ad9sPdT/NSP2+efNgpdX01369ARJzj3xjO&#10;+qwOFTsd3JFMEAMzeKdgmWYguM3y/BbE4XykIKtS/tevfgEAAP//AwBQSwECLQAUAAYACAAAACEA&#10;toM4kv4AAADhAQAAEwAAAAAAAAAAAAAAAAAAAAAAW0NvbnRlbnRfVHlwZXNdLnhtbFBLAQItABQA&#10;BgAIAAAAIQA4/SH/1gAAAJQBAAALAAAAAAAAAAAAAAAAAC8BAABfcmVscy8ucmVsc1BLAQItABQA&#10;BgAIAAAAIQDgFmJPdAMAAGIHAAAOAAAAAAAAAAAAAAAAAC4CAABkcnMvZTJvRG9jLnhtbFBLAQIt&#10;ABQABgAIAAAAIQCyby9S3AAAAAYBAAAPAAAAAAAAAAAAAAAAAM4FAABkcnMvZG93bnJldi54bWxQ&#10;SwUGAAAAAAQABADzAAAA1wYAAAAA&#10;" fillcolor="#4472c4 [3204]" stroked="f" strokeweight="1pt">
                <v:stroke joinstyle="miter"/>
                <v:shadow on="t" color="black" offset="0,1pt"/>
                <v:textbox>
                  <w:txbxContent>
                    <w:p w14:paraId="02FB92B4" w14:textId="73E598EA" w:rsidR="00EF09DA" w:rsidRPr="00CF11DD" w:rsidRDefault="00EF09DA" w:rsidP="00EF09DA">
                      <w:pPr>
                        <w:jc w:val="center"/>
                        <w:rPr>
                          <w:rFonts w:ascii="Cambria" w:hAnsi="Cambria" w:cs="Aharoni"/>
                          <w:b/>
                          <w:color w:val="F2F2F2" w:themeColor="background1" w:themeShade="F2"/>
                          <w:spacing w:val="10"/>
                          <w:lang w:val="es-EC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 w:cs="Aharoni"/>
                          <w:b/>
                          <w:color w:val="F2F2F2" w:themeColor="background1" w:themeShade="F2"/>
                          <w:spacing w:val="10"/>
                          <w:lang w:val="es-EC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POLITICAS DE CANCELACIÓN Y PENALIDADES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1A4043" w14:textId="77777777" w:rsidR="0097340A" w:rsidRPr="00825EAC" w:rsidRDefault="0097340A" w:rsidP="0097340A">
      <w:pPr>
        <w:pStyle w:val="Sangra2detindependiente"/>
        <w:ind w:left="0"/>
        <w:jc w:val="both"/>
        <w:rPr>
          <w:rFonts w:ascii="Cambria" w:hAnsi="Cambria"/>
          <w:szCs w:val="24"/>
          <w:lang w:val="es-EC"/>
        </w:rPr>
      </w:pPr>
    </w:p>
    <w:p w14:paraId="3E202FB8" w14:textId="77777777" w:rsidR="0097340A" w:rsidRPr="00825EAC" w:rsidRDefault="0097340A" w:rsidP="0097340A">
      <w:pPr>
        <w:pStyle w:val="Sangra2detindependiente"/>
        <w:ind w:left="0"/>
        <w:jc w:val="both"/>
        <w:rPr>
          <w:rFonts w:ascii="Cambria" w:hAnsi="Cambria"/>
          <w:szCs w:val="24"/>
          <w:lang w:val="es-EC"/>
        </w:rPr>
      </w:pPr>
    </w:p>
    <w:p w14:paraId="73D37677" w14:textId="53BEED18" w:rsidR="0097340A" w:rsidRPr="00825EAC" w:rsidRDefault="0097340A" w:rsidP="0097340A">
      <w:pPr>
        <w:jc w:val="both"/>
        <w:rPr>
          <w:rFonts w:ascii="Cambria" w:hAnsi="Cambria"/>
          <w:bCs/>
          <w:sz w:val="22"/>
          <w:szCs w:val="22"/>
        </w:rPr>
      </w:pPr>
      <w:r w:rsidRPr="00825EAC">
        <w:rPr>
          <w:rFonts w:ascii="Cambria" w:hAnsi="Cambria"/>
          <w:b/>
          <w:bCs/>
          <w:sz w:val="22"/>
          <w:szCs w:val="22"/>
        </w:rPr>
        <w:t>CANCELACIONES</w:t>
      </w:r>
      <w:r w:rsidRPr="00825EAC">
        <w:rPr>
          <w:rFonts w:ascii="Cambria" w:hAnsi="Cambria"/>
          <w:bCs/>
          <w:sz w:val="22"/>
          <w:szCs w:val="22"/>
        </w:rPr>
        <w:t xml:space="preserve">: para reservas se solicita un depósito de </w:t>
      </w:r>
      <w:r w:rsidR="00343330">
        <w:rPr>
          <w:rFonts w:ascii="Cambria" w:hAnsi="Cambria"/>
          <w:bCs/>
          <w:sz w:val="22"/>
          <w:szCs w:val="22"/>
        </w:rPr>
        <w:t>100</w:t>
      </w:r>
      <w:r w:rsidRPr="00825EA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25EAC">
        <w:rPr>
          <w:rFonts w:ascii="Cambria" w:hAnsi="Cambria"/>
          <w:bCs/>
          <w:sz w:val="22"/>
          <w:szCs w:val="22"/>
        </w:rPr>
        <w:t>usd</w:t>
      </w:r>
      <w:proofErr w:type="spellEnd"/>
      <w:r w:rsidRPr="00825EAC">
        <w:rPr>
          <w:rFonts w:ascii="Cambria" w:hAnsi="Cambria"/>
          <w:bCs/>
          <w:sz w:val="22"/>
          <w:szCs w:val="22"/>
        </w:rPr>
        <w:t xml:space="preserve"> no reembolsables, el valor pendiente se deberá cancelar 45 días antes de la salida (se requiere el cumplimiento de los tiempos limites expuestos al momento de la confirmación de la reserva).</w:t>
      </w:r>
    </w:p>
    <w:p w14:paraId="12749E28" w14:textId="77777777" w:rsidR="0097340A" w:rsidRPr="00825EAC" w:rsidRDefault="0097340A" w:rsidP="0097340A">
      <w:pPr>
        <w:jc w:val="both"/>
        <w:rPr>
          <w:rFonts w:ascii="Cambria" w:hAnsi="Cambria"/>
          <w:sz w:val="22"/>
          <w:szCs w:val="22"/>
          <w:u w:val="single"/>
        </w:rPr>
      </w:pPr>
    </w:p>
    <w:p w14:paraId="1EE41FCD" w14:textId="7E2D3697" w:rsidR="0097340A" w:rsidRPr="00825EAC" w:rsidRDefault="0097340A" w:rsidP="0097340A">
      <w:pPr>
        <w:jc w:val="both"/>
        <w:rPr>
          <w:rFonts w:ascii="Cambria" w:hAnsi="Cambria"/>
          <w:b/>
          <w:bCs/>
          <w:sz w:val="22"/>
          <w:szCs w:val="22"/>
        </w:rPr>
      </w:pPr>
      <w:r w:rsidRPr="00825EAC">
        <w:rPr>
          <w:rFonts w:ascii="Cambria" w:hAnsi="Cambria"/>
          <w:b/>
          <w:bCs/>
          <w:sz w:val="22"/>
          <w:szCs w:val="22"/>
        </w:rPr>
        <w:t xml:space="preserve">Es importante se considere el detalle de las políticas de cancelación de pasajeros </w:t>
      </w:r>
      <w:r w:rsidR="003F36CF" w:rsidRPr="00825EAC">
        <w:rPr>
          <w:rFonts w:ascii="Cambria" w:hAnsi="Cambria"/>
          <w:b/>
          <w:bCs/>
          <w:sz w:val="22"/>
          <w:szCs w:val="22"/>
        </w:rPr>
        <w:t>de acuerdo con el</w:t>
      </w:r>
      <w:r w:rsidRPr="00825EAC">
        <w:rPr>
          <w:rFonts w:ascii="Cambria" w:hAnsi="Cambria"/>
          <w:b/>
          <w:bCs/>
          <w:sz w:val="22"/>
          <w:szCs w:val="22"/>
        </w:rPr>
        <w:t xml:space="preserve"> tiempo de anulación del programa contratado.</w:t>
      </w:r>
    </w:p>
    <w:p w14:paraId="30A4C8F3" w14:textId="77777777" w:rsidR="0097340A" w:rsidRPr="00825EAC" w:rsidRDefault="0097340A" w:rsidP="0097340A">
      <w:pPr>
        <w:jc w:val="both"/>
        <w:rPr>
          <w:rFonts w:ascii="Cambria" w:hAnsi="Cambria"/>
          <w:b/>
          <w:bCs/>
          <w:sz w:val="22"/>
          <w:szCs w:val="22"/>
        </w:rPr>
      </w:pPr>
    </w:p>
    <w:p w14:paraId="3CBDE513" w14:textId="42D19470" w:rsidR="0097340A" w:rsidRPr="00825EAC" w:rsidRDefault="003F36CF" w:rsidP="0097340A">
      <w:pPr>
        <w:jc w:val="both"/>
        <w:rPr>
          <w:rFonts w:ascii="Cambria" w:hAnsi="Cambria"/>
          <w:b/>
          <w:bCs/>
          <w:sz w:val="22"/>
          <w:szCs w:val="22"/>
        </w:rPr>
      </w:pPr>
      <w:r w:rsidRPr="00825EAC">
        <w:rPr>
          <w:rFonts w:ascii="Cambria" w:hAnsi="Cambria"/>
          <w:b/>
          <w:bCs/>
          <w:sz w:val="22"/>
          <w:szCs w:val="22"/>
        </w:rPr>
        <w:t>DE ACUERDO CON</w:t>
      </w:r>
      <w:r w:rsidR="0097340A" w:rsidRPr="00825EAC">
        <w:rPr>
          <w:rFonts w:ascii="Cambria" w:hAnsi="Cambria"/>
          <w:b/>
          <w:bCs/>
          <w:sz w:val="22"/>
          <w:szCs w:val="22"/>
        </w:rPr>
        <w:t xml:space="preserve"> LOS DIAS DE CANCELACION PREVIOS A LA SALIDA DEL VIAJE (APLICA SEGÚN EL DESTINO):</w:t>
      </w:r>
    </w:p>
    <w:p w14:paraId="5C09D8BA" w14:textId="77777777" w:rsidR="0097340A" w:rsidRPr="00825EAC" w:rsidRDefault="0097340A" w:rsidP="0097340A">
      <w:pPr>
        <w:jc w:val="both"/>
        <w:rPr>
          <w:rFonts w:ascii="Cambria" w:hAnsi="Cambria"/>
          <w:b/>
          <w:bCs/>
          <w:sz w:val="22"/>
          <w:szCs w:val="22"/>
        </w:rPr>
      </w:pPr>
    </w:p>
    <w:p w14:paraId="00CC34B6" w14:textId="77777777" w:rsidR="0097340A" w:rsidRPr="00825EAC" w:rsidRDefault="0097340A" w:rsidP="0097340A">
      <w:pPr>
        <w:jc w:val="both"/>
        <w:rPr>
          <w:rFonts w:ascii="Cambria" w:hAnsi="Cambria" w:cs="Calibri"/>
          <w:b/>
          <w:sz w:val="22"/>
          <w:szCs w:val="22"/>
        </w:rPr>
      </w:pPr>
      <w:r w:rsidRPr="00825EAC">
        <w:rPr>
          <w:rFonts w:ascii="Cambria" w:hAnsi="Cambria" w:cs="Calibri"/>
          <w:b/>
          <w:sz w:val="22"/>
          <w:szCs w:val="22"/>
        </w:rPr>
        <w:t>31 a 45 días antes de la fecha de salida el 25% de penalidad.</w:t>
      </w:r>
    </w:p>
    <w:p w14:paraId="350ED521" w14:textId="77777777" w:rsidR="0097340A" w:rsidRPr="00825EAC" w:rsidRDefault="0097340A" w:rsidP="0097340A">
      <w:pPr>
        <w:jc w:val="both"/>
        <w:rPr>
          <w:rFonts w:ascii="Cambria" w:hAnsi="Cambria" w:cs="Calibri"/>
          <w:b/>
          <w:sz w:val="22"/>
          <w:szCs w:val="22"/>
        </w:rPr>
      </w:pPr>
      <w:r w:rsidRPr="00825EAC">
        <w:rPr>
          <w:rFonts w:ascii="Cambria" w:hAnsi="Cambria" w:cs="Calibri"/>
          <w:b/>
          <w:sz w:val="22"/>
          <w:szCs w:val="22"/>
        </w:rPr>
        <w:t>20 a 30 días antes de la fecha de salida el 50% de penalidad.</w:t>
      </w:r>
    </w:p>
    <w:p w14:paraId="4DE824CE" w14:textId="5033F60E" w:rsidR="0097340A" w:rsidRPr="00825EAC" w:rsidRDefault="0097340A" w:rsidP="00E73917">
      <w:pPr>
        <w:jc w:val="both"/>
        <w:rPr>
          <w:rFonts w:ascii="Cambria" w:hAnsi="Cambria"/>
          <w:u w:val="single"/>
        </w:rPr>
      </w:pPr>
      <w:r w:rsidRPr="00825EAC">
        <w:rPr>
          <w:rFonts w:ascii="Cambria" w:hAnsi="Cambria" w:cs="Calibri"/>
          <w:b/>
          <w:sz w:val="22"/>
          <w:szCs w:val="22"/>
        </w:rPr>
        <w:t>01 a 19 días antes de la fecha de salida el precio total del Viaje.</w:t>
      </w:r>
      <w:r w:rsidRPr="00825EAC">
        <w:rPr>
          <w:rFonts w:ascii="Cambria" w:hAnsi="Cambria"/>
          <w:u w:val="single"/>
        </w:rPr>
        <w:t xml:space="preserve">                                                            </w:t>
      </w:r>
    </w:p>
    <w:sectPr w:rsidR="0097340A" w:rsidRPr="00825EAC" w:rsidSect="00977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977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F4482" w14:textId="77777777" w:rsidR="00803916" w:rsidRDefault="00803916" w:rsidP="00A9702D">
      <w:r>
        <w:separator/>
      </w:r>
    </w:p>
  </w:endnote>
  <w:endnote w:type="continuationSeparator" w:id="0">
    <w:p w14:paraId="487DC10A" w14:textId="77777777" w:rsidR="00803916" w:rsidRDefault="00803916" w:rsidP="00A9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4F282" w14:textId="77777777" w:rsidR="002758A1" w:rsidRDefault="002758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9399B" w14:textId="77777777" w:rsidR="002758A1" w:rsidRDefault="002758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B7680" w14:textId="77777777" w:rsidR="002758A1" w:rsidRDefault="002758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EF101" w14:textId="77777777" w:rsidR="00803916" w:rsidRDefault="00803916" w:rsidP="00A9702D">
      <w:r>
        <w:separator/>
      </w:r>
    </w:p>
  </w:footnote>
  <w:footnote w:type="continuationSeparator" w:id="0">
    <w:p w14:paraId="6897912A" w14:textId="77777777" w:rsidR="00803916" w:rsidRDefault="00803916" w:rsidP="00A97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2FA06" w14:textId="77777777" w:rsidR="002758A1" w:rsidRDefault="002758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D8A37" w14:textId="35F67CE2" w:rsidR="00A9702D" w:rsidRDefault="00A9702D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350519F1" wp14:editId="711C5E7C">
          <wp:simplePos x="0" y="0"/>
          <wp:positionH relativeFrom="column">
            <wp:posOffset>-1109980</wp:posOffset>
          </wp:positionH>
          <wp:positionV relativeFrom="paragraph">
            <wp:posOffset>-428625</wp:posOffset>
          </wp:positionV>
          <wp:extent cx="7701280" cy="2012315"/>
          <wp:effectExtent l="0" t="0" r="0" b="0"/>
          <wp:wrapTight wrapText="bothSides">
            <wp:wrapPolygon edited="0">
              <wp:start x="4168" y="818"/>
              <wp:lineTo x="2778" y="2863"/>
              <wp:lineTo x="1496" y="4294"/>
              <wp:lineTo x="1229" y="5317"/>
              <wp:lineTo x="695" y="7566"/>
              <wp:lineTo x="588" y="11042"/>
              <wp:lineTo x="908" y="14314"/>
              <wp:lineTo x="962" y="15950"/>
              <wp:lineTo x="2992" y="17585"/>
              <wp:lineTo x="4809" y="17585"/>
              <wp:lineTo x="4809" y="18403"/>
              <wp:lineTo x="6786" y="19835"/>
              <wp:lineTo x="7747" y="20244"/>
              <wp:lineTo x="21479" y="20244"/>
              <wp:lineTo x="21532" y="19630"/>
              <wp:lineTo x="21532" y="14314"/>
              <wp:lineTo x="21265" y="7770"/>
              <wp:lineTo x="21212" y="3272"/>
              <wp:lineTo x="17846" y="818"/>
              <wp:lineTo x="4168" y="818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1280" cy="201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3FF36" w14:textId="71611F31" w:rsidR="00A9702D" w:rsidRDefault="00A9702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04A4A" w14:textId="77777777" w:rsidR="002758A1" w:rsidRDefault="00275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B0D06"/>
    <w:multiLevelType w:val="hybridMultilevel"/>
    <w:tmpl w:val="8172755C"/>
    <w:lvl w:ilvl="0" w:tplc="CEB44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35524">
    <w:abstractNumId w:val="0"/>
  </w:num>
  <w:num w:numId="2" w16cid:durableId="136498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D"/>
    <w:rsid w:val="00002413"/>
    <w:rsid w:val="00021A25"/>
    <w:rsid w:val="00032E09"/>
    <w:rsid w:val="00066F11"/>
    <w:rsid w:val="0007433F"/>
    <w:rsid w:val="00076400"/>
    <w:rsid w:val="00085723"/>
    <w:rsid w:val="000A5974"/>
    <w:rsid w:val="000B2217"/>
    <w:rsid w:val="000B27B4"/>
    <w:rsid w:val="000B5814"/>
    <w:rsid w:val="000C6E68"/>
    <w:rsid w:val="000D1AF9"/>
    <w:rsid w:val="000E7809"/>
    <w:rsid w:val="000F6D4A"/>
    <w:rsid w:val="000F6E63"/>
    <w:rsid w:val="00152E62"/>
    <w:rsid w:val="001670CD"/>
    <w:rsid w:val="001740E4"/>
    <w:rsid w:val="001904DE"/>
    <w:rsid w:val="001A60CF"/>
    <w:rsid w:val="001B03DC"/>
    <w:rsid w:val="001C7EF3"/>
    <w:rsid w:val="001D29C7"/>
    <w:rsid w:val="001E6B7E"/>
    <w:rsid w:val="001F5A4D"/>
    <w:rsid w:val="00200072"/>
    <w:rsid w:val="00204FF5"/>
    <w:rsid w:val="00206863"/>
    <w:rsid w:val="00207994"/>
    <w:rsid w:val="00216832"/>
    <w:rsid w:val="002758A1"/>
    <w:rsid w:val="00276B76"/>
    <w:rsid w:val="00277F60"/>
    <w:rsid w:val="00285849"/>
    <w:rsid w:val="002A5AA4"/>
    <w:rsid w:val="002D160E"/>
    <w:rsid w:val="002D5376"/>
    <w:rsid w:val="002E17BA"/>
    <w:rsid w:val="0030388F"/>
    <w:rsid w:val="00326810"/>
    <w:rsid w:val="003415B1"/>
    <w:rsid w:val="00343330"/>
    <w:rsid w:val="00344ED0"/>
    <w:rsid w:val="00390CD0"/>
    <w:rsid w:val="003A2058"/>
    <w:rsid w:val="003D7804"/>
    <w:rsid w:val="003F36CF"/>
    <w:rsid w:val="0040551D"/>
    <w:rsid w:val="004071F6"/>
    <w:rsid w:val="00465D68"/>
    <w:rsid w:val="00485C74"/>
    <w:rsid w:val="004A0FFD"/>
    <w:rsid w:val="004A230C"/>
    <w:rsid w:val="00520E74"/>
    <w:rsid w:val="0053473A"/>
    <w:rsid w:val="005436AF"/>
    <w:rsid w:val="00550F07"/>
    <w:rsid w:val="00555D83"/>
    <w:rsid w:val="00555DC0"/>
    <w:rsid w:val="00556E60"/>
    <w:rsid w:val="005606D6"/>
    <w:rsid w:val="0057217D"/>
    <w:rsid w:val="005C13FE"/>
    <w:rsid w:val="005C1AD0"/>
    <w:rsid w:val="005C5BAD"/>
    <w:rsid w:val="005E0FE0"/>
    <w:rsid w:val="005E513F"/>
    <w:rsid w:val="006030DD"/>
    <w:rsid w:val="00615F5A"/>
    <w:rsid w:val="00625D72"/>
    <w:rsid w:val="00663CFD"/>
    <w:rsid w:val="006900E2"/>
    <w:rsid w:val="006B19E3"/>
    <w:rsid w:val="006D79AC"/>
    <w:rsid w:val="006E2A2D"/>
    <w:rsid w:val="007136DE"/>
    <w:rsid w:val="00733D07"/>
    <w:rsid w:val="007432C8"/>
    <w:rsid w:val="00745419"/>
    <w:rsid w:val="00770698"/>
    <w:rsid w:val="00787349"/>
    <w:rsid w:val="00791434"/>
    <w:rsid w:val="007B185D"/>
    <w:rsid w:val="007B2FEB"/>
    <w:rsid w:val="007B3C46"/>
    <w:rsid w:val="007C00BD"/>
    <w:rsid w:val="007E4D96"/>
    <w:rsid w:val="007F1987"/>
    <w:rsid w:val="00803916"/>
    <w:rsid w:val="00815E0D"/>
    <w:rsid w:val="00825EAC"/>
    <w:rsid w:val="00826F25"/>
    <w:rsid w:val="008306FC"/>
    <w:rsid w:val="00831BC5"/>
    <w:rsid w:val="00835329"/>
    <w:rsid w:val="00842006"/>
    <w:rsid w:val="00861F3F"/>
    <w:rsid w:val="00875868"/>
    <w:rsid w:val="008A0409"/>
    <w:rsid w:val="008A5823"/>
    <w:rsid w:val="008B6F20"/>
    <w:rsid w:val="008B7928"/>
    <w:rsid w:val="008C2181"/>
    <w:rsid w:val="008D3F0B"/>
    <w:rsid w:val="00904F34"/>
    <w:rsid w:val="0091496C"/>
    <w:rsid w:val="00923C41"/>
    <w:rsid w:val="009332BB"/>
    <w:rsid w:val="009715E5"/>
    <w:rsid w:val="0097340A"/>
    <w:rsid w:val="009750FB"/>
    <w:rsid w:val="00977B48"/>
    <w:rsid w:val="00977E20"/>
    <w:rsid w:val="00984459"/>
    <w:rsid w:val="00996526"/>
    <w:rsid w:val="009C573B"/>
    <w:rsid w:val="009D0486"/>
    <w:rsid w:val="009D5FA3"/>
    <w:rsid w:val="009E3530"/>
    <w:rsid w:val="009F151B"/>
    <w:rsid w:val="009F43A6"/>
    <w:rsid w:val="009F7A31"/>
    <w:rsid w:val="00A052EC"/>
    <w:rsid w:val="00A46866"/>
    <w:rsid w:val="00A524FC"/>
    <w:rsid w:val="00A62109"/>
    <w:rsid w:val="00A81F12"/>
    <w:rsid w:val="00A82403"/>
    <w:rsid w:val="00A9702D"/>
    <w:rsid w:val="00AB1A88"/>
    <w:rsid w:val="00B11DFE"/>
    <w:rsid w:val="00B2234E"/>
    <w:rsid w:val="00B27542"/>
    <w:rsid w:val="00B311FF"/>
    <w:rsid w:val="00B4245A"/>
    <w:rsid w:val="00B6061B"/>
    <w:rsid w:val="00B7054A"/>
    <w:rsid w:val="00B80CE0"/>
    <w:rsid w:val="00B91DF6"/>
    <w:rsid w:val="00B97E52"/>
    <w:rsid w:val="00BA5DB6"/>
    <w:rsid w:val="00BC252E"/>
    <w:rsid w:val="00BD410B"/>
    <w:rsid w:val="00BD449B"/>
    <w:rsid w:val="00BD641E"/>
    <w:rsid w:val="00BD6458"/>
    <w:rsid w:val="00BF1A4E"/>
    <w:rsid w:val="00C12A0A"/>
    <w:rsid w:val="00C12FF7"/>
    <w:rsid w:val="00C13199"/>
    <w:rsid w:val="00C15F3A"/>
    <w:rsid w:val="00C6462C"/>
    <w:rsid w:val="00C92B34"/>
    <w:rsid w:val="00CA21F7"/>
    <w:rsid w:val="00CA3C69"/>
    <w:rsid w:val="00CC1029"/>
    <w:rsid w:val="00CE5EC8"/>
    <w:rsid w:val="00CF11DD"/>
    <w:rsid w:val="00D04133"/>
    <w:rsid w:val="00D041C5"/>
    <w:rsid w:val="00D11494"/>
    <w:rsid w:val="00D33B77"/>
    <w:rsid w:val="00DB521E"/>
    <w:rsid w:val="00DE0F97"/>
    <w:rsid w:val="00E24489"/>
    <w:rsid w:val="00E322D0"/>
    <w:rsid w:val="00E44BD7"/>
    <w:rsid w:val="00E47EF7"/>
    <w:rsid w:val="00E5701F"/>
    <w:rsid w:val="00E57F18"/>
    <w:rsid w:val="00E60749"/>
    <w:rsid w:val="00E73917"/>
    <w:rsid w:val="00E96F22"/>
    <w:rsid w:val="00EA12DE"/>
    <w:rsid w:val="00EA1547"/>
    <w:rsid w:val="00EA4BFF"/>
    <w:rsid w:val="00EA67BB"/>
    <w:rsid w:val="00EB0831"/>
    <w:rsid w:val="00EC3445"/>
    <w:rsid w:val="00EC5E8E"/>
    <w:rsid w:val="00EE0827"/>
    <w:rsid w:val="00EF09DA"/>
    <w:rsid w:val="00F11158"/>
    <w:rsid w:val="00F200BB"/>
    <w:rsid w:val="00F25BFC"/>
    <w:rsid w:val="00F377C5"/>
    <w:rsid w:val="00F841B8"/>
    <w:rsid w:val="00FB6371"/>
    <w:rsid w:val="00FD349A"/>
    <w:rsid w:val="00FE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338B7"/>
  <w15:chartTrackingRefBased/>
  <w15:docId w15:val="{CAAE9C1D-AA3E-472F-80C3-955492C7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702D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702D"/>
  </w:style>
  <w:style w:type="paragraph" w:styleId="Piedepgina">
    <w:name w:val="footer"/>
    <w:basedOn w:val="Normal"/>
    <w:link w:val="PiedepginaCar"/>
    <w:uiPriority w:val="99"/>
    <w:unhideWhenUsed/>
    <w:rsid w:val="00A9702D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02D"/>
  </w:style>
  <w:style w:type="paragraph" w:styleId="Sangra2detindependiente">
    <w:name w:val="Body Text Indent 2"/>
    <w:basedOn w:val="Normal"/>
    <w:link w:val="Sangra2detindependienteCar"/>
    <w:rsid w:val="0097340A"/>
    <w:pPr>
      <w:ind w:left="1407"/>
    </w:pPr>
    <w:rPr>
      <w:bCs/>
      <w:spacing w:val="-5"/>
      <w:szCs w:val="20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7340A"/>
    <w:rPr>
      <w:rFonts w:ascii="Times New Roman" w:eastAsia="Times New Roman" w:hAnsi="Times New Roman" w:cs="Times New Roman"/>
      <w:bCs/>
      <w:spacing w:val="-5"/>
      <w:sz w:val="24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97340A"/>
    <w:pPr>
      <w:ind w:left="708"/>
    </w:pPr>
  </w:style>
  <w:style w:type="paragraph" w:customStyle="1" w:styleId="Default">
    <w:name w:val="Default"/>
    <w:uiPriority w:val="99"/>
    <w:rsid w:val="0097340A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es-EC"/>
    </w:rPr>
  </w:style>
  <w:style w:type="paragraph" w:styleId="Sinespaciado">
    <w:name w:val="No Spacing"/>
    <w:uiPriority w:val="1"/>
    <w:qFormat/>
    <w:rsid w:val="0097340A"/>
    <w:pPr>
      <w:spacing w:after="0" w:line="240" w:lineRule="auto"/>
    </w:pPr>
    <w:rPr>
      <w:rFonts w:ascii="Calibri" w:eastAsia="Calibri" w:hAnsi="Calibri" w:cs="Times New Roman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7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94790-A6B2-49CE-89A6-5DC7D30F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Oña</dc:creator>
  <cp:keywords/>
  <dc:description/>
  <cp:lastModifiedBy>nelson o</cp:lastModifiedBy>
  <cp:revision>10</cp:revision>
  <dcterms:created xsi:type="dcterms:W3CDTF">2024-07-22T14:01:00Z</dcterms:created>
  <dcterms:modified xsi:type="dcterms:W3CDTF">2026-07-14T15:10:00Z</dcterms:modified>
</cp:coreProperties>
</file>